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4"/>
        <w:gridCol w:w="560"/>
        <w:gridCol w:w="1820"/>
        <w:gridCol w:w="3500"/>
        <w:gridCol w:w="560"/>
        <w:gridCol w:w="1820"/>
        <w:gridCol w:w="700"/>
      </w:tblGrid>
      <w:tr w:rsidR="00AE2D6A" w:rsidRPr="008D5F70" w:rsidTr="00332898">
        <w:tc>
          <w:tcPr>
            <w:tcW w:w="9944" w:type="dxa"/>
            <w:gridSpan w:val="7"/>
            <w:tcBorders>
              <w:top w:val="nil"/>
              <w:left w:val="nil"/>
              <w:bottom w:val="nil"/>
              <w:right w:val="nil"/>
            </w:tcBorders>
          </w:tcPr>
          <w:p w:rsidR="00AE2D6A" w:rsidRDefault="00AE2D6A" w:rsidP="00AE2D6A">
            <w:pPr>
              <w:jc w:val="center"/>
            </w:pPr>
            <w:bookmarkStart w:id="0" w:name="_GoBack" w:colFirst="0" w:colLast="0"/>
            <w:r w:rsidRPr="00DC57AF">
              <w:rPr>
                <w:noProof/>
                <w:szCs w:val="28"/>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r w:rsidRPr="00DC57AF">
              <w:rPr>
                <w:noProof/>
                <w:szCs w:val="28"/>
                <w:u w:val="single"/>
              </w:rPr>
              <w:t xml:space="preserve"> </w:t>
            </w:r>
            <w:hyperlink r:id="rId7" w:history="1">
              <w:r w:rsidRPr="00DC57AF">
                <w:rPr>
                  <w:rStyle w:val="a4"/>
                  <w:rFonts w:eastAsia="SimSun"/>
                  <w:sz w:val="36"/>
                  <w:szCs w:val="36"/>
                  <w:lang w:val="en-US"/>
                </w:rPr>
                <w:t>adm</w:t>
              </w:r>
              <w:r w:rsidRPr="00DC57AF">
                <w:rPr>
                  <w:rStyle w:val="a4"/>
                  <w:rFonts w:eastAsia="SimSun"/>
                  <w:sz w:val="36"/>
                  <w:szCs w:val="36"/>
                </w:rPr>
                <w:t>_</w:t>
              </w:r>
              <w:r w:rsidRPr="00DC57AF">
                <w:rPr>
                  <w:rStyle w:val="a4"/>
                  <w:rFonts w:eastAsia="SimSun"/>
                  <w:sz w:val="36"/>
                  <w:szCs w:val="36"/>
                  <w:lang w:val="en-US"/>
                </w:rPr>
                <w:t>griv</w:t>
              </w:r>
              <w:r w:rsidRPr="00DC57AF">
                <w:rPr>
                  <w:rStyle w:val="a4"/>
                  <w:rFonts w:eastAsia="SimSun"/>
                  <w:sz w:val="36"/>
                  <w:szCs w:val="36"/>
                </w:rPr>
                <w:t>_2006@</w:t>
              </w:r>
              <w:r w:rsidRPr="00DC57AF">
                <w:rPr>
                  <w:rStyle w:val="a4"/>
                  <w:rFonts w:eastAsia="SimSun"/>
                  <w:sz w:val="36"/>
                  <w:szCs w:val="36"/>
                  <w:lang w:val="en-US"/>
                </w:rPr>
                <w:t>mail</w:t>
              </w:r>
              <w:r w:rsidRPr="00DC57AF">
                <w:rPr>
                  <w:rStyle w:val="a4"/>
                  <w:rFonts w:eastAsia="SimSun"/>
                  <w:sz w:val="36"/>
                  <w:szCs w:val="36"/>
                </w:rPr>
                <w:t>.</w:t>
              </w:r>
              <w:r w:rsidRPr="00DC57AF">
                <w:rPr>
                  <w:rStyle w:val="a4"/>
                  <w:rFonts w:eastAsia="SimSun"/>
                  <w:sz w:val="36"/>
                  <w:szCs w:val="36"/>
                  <w:lang w:val="en-US"/>
                </w:rPr>
                <w:t>ru</w:t>
              </w:r>
            </w:hyperlink>
          </w:p>
        </w:tc>
      </w:tr>
      <w:tr w:rsidR="00F144B6" w:rsidRPr="008D5F70" w:rsidTr="00332898">
        <w:tc>
          <w:tcPr>
            <w:tcW w:w="9944" w:type="dxa"/>
            <w:gridSpan w:val="7"/>
            <w:tcBorders>
              <w:top w:val="nil"/>
              <w:left w:val="nil"/>
              <w:bottom w:val="nil"/>
              <w:right w:val="nil"/>
            </w:tcBorders>
          </w:tcPr>
          <w:p w:rsidR="00F144B6" w:rsidRPr="005834EF" w:rsidRDefault="00F144B6" w:rsidP="00AE2D6A">
            <w:pPr>
              <w:tabs>
                <w:tab w:val="left" w:pos="8025"/>
              </w:tabs>
              <w:jc w:val="center"/>
              <w:rPr>
                <w:b/>
              </w:rPr>
            </w:pPr>
          </w:p>
        </w:tc>
      </w:tr>
      <w:bookmarkEnd w:id="0"/>
      <w:tr w:rsidR="00F144B6" w:rsidRPr="008D5F70" w:rsidTr="00332898">
        <w:tc>
          <w:tcPr>
            <w:tcW w:w="9944" w:type="dxa"/>
            <w:gridSpan w:val="7"/>
            <w:tcBorders>
              <w:top w:val="nil"/>
              <w:left w:val="nil"/>
              <w:bottom w:val="nil"/>
              <w:right w:val="nil"/>
            </w:tcBorders>
          </w:tcPr>
          <w:p w:rsidR="00F144B6" w:rsidRPr="008D5F70" w:rsidRDefault="00F144B6" w:rsidP="00332898">
            <w:pPr>
              <w:pStyle w:val="a3"/>
              <w:jc w:val="center"/>
              <w:rPr>
                <w:rFonts w:ascii="Times New Roman" w:hAnsi="Times New Roman" w:cs="Times New Roman"/>
                <w:b/>
                <w:sz w:val="28"/>
                <w:szCs w:val="28"/>
              </w:rPr>
            </w:pPr>
            <w:r w:rsidRPr="008D5F70">
              <w:rPr>
                <w:rFonts w:ascii="Times New Roman" w:hAnsi="Times New Roman" w:cs="Times New Roman"/>
                <w:b/>
                <w:sz w:val="32"/>
                <w:szCs w:val="32"/>
              </w:rPr>
              <w:t>ПОСТАНОВЛЕНИЕ</w:t>
            </w:r>
          </w:p>
        </w:tc>
      </w:tr>
      <w:tr w:rsidR="00F144B6" w:rsidRPr="008D5F70" w:rsidTr="00332898">
        <w:tc>
          <w:tcPr>
            <w:tcW w:w="9944" w:type="dxa"/>
            <w:gridSpan w:val="7"/>
            <w:tcBorders>
              <w:top w:val="nil"/>
              <w:left w:val="nil"/>
              <w:bottom w:val="nil"/>
              <w:right w:val="nil"/>
            </w:tcBorders>
          </w:tcPr>
          <w:p w:rsidR="00F144B6" w:rsidRPr="008D5F70" w:rsidRDefault="00F144B6" w:rsidP="00332898">
            <w:pPr>
              <w:pStyle w:val="a3"/>
              <w:rPr>
                <w:rFonts w:ascii="Times New Roman" w:hAnsi="Times New Roman" w:cs="Times New Roman"/>
                <w:sz w:val="28"/>
                <w:szCs w:val="28"/>
              </w:rPr>
            </w:pPr>
          </w:p>
        </w:tc>
      </w:tr>
      <w:tr w:rsidR="00F144B6" w:rsidRPr="008D5F70" w:rsidTr="00332898">
        <w:tc>
          <w:tcPr>
            <w:tcW w:w="9944" w:type="dxa"/>
            <w:gridSpan w:val="7"/>
            <w:tcBorders>
              <w:top w:val="nil"/>
              <w:left w:val="nil"/>
              <w:bottom w:val="nil"/>
              <w:right w:val="nil"/>
            </w:tcBorders>
          </w:tcPr>
          <w:p w:rsidR="00F144B6" w:rsidRPr="008D5F70" w:rsidRDefault="00F144B6" w:rsidP="00332898">
            <w:pPr>
              <w:pStyle w:val="a3"/>
              <w:rPr>
                <w:rFonts w:ascii="Times New Roman" w:hAnsi="Times New Roman" w:cs="Times New Roman"/>
                <w:sz w:val="28"/>
                <w:szCs w:val="28"/>
              </w:rPr>
            </w:pPr>
          </w:p>
        </w:tc>
      </w:tr>
      <w:tr w:rsidR="00F144B6" w:rsidRPr="008D5F70" w:rsidTr="00332898">
        <w:tc>
          <w:tcPr>
            <w:tcW w:w="984" w:type="dxa"/>
            <w:tcBorders>
              <w:top w:val="nil"/>
              <w:left w:val="nil"/>
              <w:bottom w:val="nil"/>
              <w:right w:val="nil"/>
            </w:tcBorders>
          </w:tcPr>
          <w:p w:rsidR="00F144B6" w:rsidRPr="008D5F70" w:rsidRDefault="00F144B6" w:rsidP="00332898">
            <w:pPr>
              <w:pStyle w:val="a3"/>
              <w:rPr>
                <w:rFonts w:ascii="Times New Roman" w:hAnsi="Times New Roman" w:cs="Times New Roman"/>
              </w:rPr>
            </w:pPr>
          </w:p>
        </w:tc>
        <w:tc>
          <w:tcPr>
            <w:tcW w:w="560" w:type="dxa"/>
            <w:tcBorders>
              <w:top w:val="nil"/>
              <w:left w:val="nil"/>
              <w:bottom w:val="nil"/>
              <w:right w:val="nil"/>
            </w:tcBorders>
          </w:tcPr>
          <w:p w:rsidR="00F144B6" w:rsidRPr="008D5F70" w:rsidRDefault="00F144B6" w:rsidP="00332898">
            <w:pPr>
              <w:pStyle w:val="a3"/>
              <w:rPr>
                <w:rFonts w:ascii="Times New Roman" w:hAnsi="Times New Roman" w:cs="Times New Roman"/>
                <w:b/>
              </w:rPr>
            </w:pPr>
            <w:r w:rsidRPr="008D5F70">
              <w:rPr>
                <w:rFonts w:ascii="Times New Roman" w:hAnsi="Times New Roman" w:cs="Times New Roman"/>
                <w:b/>
              </w:rPr>
              <w:t>от</w:t>
            </w:r>
          </w:p>
        </w:tc>
        <w:tc>
          <w:tcPr>
            <w:tcW w:w="1820" w:type="dxa"/>
            <w:tcBorders>
              <w:top w:val="nil"/>
              <w:left w:val="nil"/>
              <w:bottom w:val="single" w:sz="4" w:space="0" w:color="auto"/>
              <w:right w:val="nil"/>
            </w:tcBorders>
          </w:tcPr>
          <w:p w:rsidR="00F144B6" w:rsidRPr="008D5F70" w:rsidRDefault="00F144B6" w:rsidP="00332898">
            <w:pPr>
              <w:pStyle w:val="a3"/>
              <w:jc w:val="center"/>
              <w:rPr>
                <w:rFonts w:ascii="Times New Roman" w:hAnsi="Times New Roman" w:cs="Times New Roman"/>
              </w:rPr>
            </w:pPr>
            <w:r>
              <w:rPr>
                <w:rFonts w:ascii="Times New Roman" w:hAnsi="Times New Roman" w:cs="Times New Roman"/>
              </w:rPr>
              <w:t xml:space="preserve"> </w:t>
            </w:r>
          </w:p>
        </w:tc>
        <w:tc>
          <w:tcPr>
            <w:tcW w:w="3500" w:type="dxa"/>
            <w:tcBorders>
              <w:top w:val="nil"/>
              <w:left w:val="nil"/>
              <w:bottom w:val="nil"/>
              <w:right w:val="nil"/>
            </w:tcBorders>
          </w:tcPr>
          <w:p w:rsidR="00F144B6" w:rsidRPr="008D5F70" w:rsidRDefault="00F144B6" w:rsidP="00332898">
            <w:pPr>
              <w:pStyle w:val="a3"/>
              <w:rPr>
                <w:rFonts w:ascii="Times New Roman" w:hAnsi="Times New Roman" w:cs="Times New Roman"/>
              </w:rPr>
            </w:pPr>
          </w:p>
        </w:tc>
        <w:tc>
          <w:tcPr>
            <w:tcW w:w="560" w:type="dxa"/>
            <w:tcBorders>
              <w:top w:val="nil"/>
              <w:left w:val="nil"/>
              <w:bottom w:val="nil"/>
              <w:right w:val="nil"/>
            </w:tcBorders>
          </w:tcPr>
          <w:p w:rsidR="00F144B6" w:rsidRPr="008D5F70" w:rsidRDefault="00F144B6" w:rsidP="00332898">
            <w:pPr>
              <w:pStyle w:val="a3"/>
              <w:rPr>
                <w:rFonts w:ascii="Times New Roman" w:hAnsi="Times New Roman" w:cs="Times New Roman"/>
                <w:b/>
              </w:rPr>
            </w:pPr>
            <w:r w:rsidRPr="008D5F70">
              <w:rPr>
                <w:rFonts w:ascii="Times New Roman" w:hAnsi="Times New Roman" w:cs="Times New Roman"/>
                <w:b/>
              </w:rPr>
              <w:t>№</w:t>
            </w:r>
          </w:p>
        </w:tc>
        <w:tc>
          <w:tcPr>
            <w:tcW w:w="1820" w:type="dxa"/>
            <w:tcBorders>
              <w:top w:val="nil"/>
              <w:left w:val="nil"/>
              <w:bottom w:val="single" w:sz="4" w:space="0" w:color="auto"/>
              <w:right w:val="nil"/>
            </w:tcBorders>
          </w:tcPr>
          <w:p w:rsidR="00F144B6" w:rsidRPr="008D5F70" w:rsidRDefault="00F144B6" w:rsidP="00332898">
            <w:pPr>
              <w:pStyle w:val="a3"/>
              <w:jc w:val="center"/>
              <w:rPr>
                <w:rFonts w:ascii="Times New Roman" w:hAnsi="Times New Roman" w:cs="Times New Roman"/>
              </w:rPr>
            </w:pPr>
            <w:r>
              <w:rPr>
                <w:rFonts w:ascii="Times New Roman" w:hAnsi="Times New Roman" w:cs="Times New Roman"/>
              </w:rPr>
              <w:t xml:space="preserve"> </w:t>
            </w:r>
          </w:p>
        </w:tc>
        <w:tc>
          <w:tcPr>
            <w:tcW w:w="700" w:type="dxa"/>
            <w:tcBorders>
              <w:top w:val="nil"/>
              <w:left w:val="nil"/>
              <w:bottom w:val="nil"/>
              <w:right w:val="nil"/>
            </w:tcBorders>
          </w:tcPr>
          <w:p w:rsidR="00F144B6" w:rsidRPr="008D5F70" w:rsidRDefault="00F144B6" w:rsidP="00332898">
            <w:pPr>
              <w:pStyle w:val="a3"/>
              <w:rPr>
                <w:rFonts w:ascii="Times New Roman" w:hAnsi="Times New Roman" w:cs="Times New Roman"/>
              </w:rPr>
            </w:pPr>
          </w:p>
        </w:tc>
      </w:tr>
      <w:tr w:rsidR="00F144B6" w:rsidRPr="008D5F70" w:rsidTr="00332898">
        <w:tc>
          <w:tcPr>
            <w:tcW w:w="9944" w:type="dxa"/>
            <w:gridSpan w:val="7"/>
            <w:tcBorders>
              <w:top w:val="nil"/>
              <w:left w:val="nil"/>
              <w:bottom w:val="nil"/>
              <w:right w:val="nil"/>
            </w:tcBorders>
          </w:tcPr>
          <w:p w:rsidR="00F144B6" w:rsidRPr="008D5F70" w:rsidRDefault="00E76DFE" w:rsidP="00332898">
            <w:pPr>
              <w:pStyle w:val="a3"/>
              <w:jc w:val="center"/>
              <w:rPr>
                <w:rFonts w:ascii="Times New Roman" w:hAnsi="Times New Roman" w:cs="Times New Roman"/>
              </w:rPr>
            </w:pPr>
            <w:r>
              <w:rPr>
                <w:rFonts w:ascii="Times New Roman" w:hAnsi="Times New Roman" w:cs="Times New Roman"/>
              </w:rPr>
              <w:t>стани</w:t>
            </w:r>
            <w:r w:rsidR="00F144B6" w:rsidRPr="008D5F70">
              <w:rPr>
                <w:rFonts w:ascii="Times New Roman" w:hAnsi="Times New Roman" w:cs="Times New Roman"/>
              </w:rPr>
              <w:t xml:space="preserve">ца </w:t>
            </w:r>
            <w:r>
              <w:rPr>
                <w:rFonts w:ascii="Times New Roman" w:hAnsi="Times New Roman" w:cs="Times New Roman"/>
              </w:rPr>
              <w:t>Гривенская</w:t>
            </w:r>
          </w:p>
        </w:tc>
      </w:tr>
    </w:tbl>
    <w:p w:rsidR="001A7025" w:rsidRDefault="001A7025"/>
    <w:p w:rsidR="00F144B6" w:rsidRDefault="00F144B6"/>
    <w:p w:rsidR="00F144B6" w:rsidRPr="00CD2513" w:rsidRDefault="00F144B6" w:rsidP="00F144B6">
      <w:pPr>
        <w:jc w:val="center"/>
        <w:rPr>
          <w:b/>
        </w:rPr>
      </w:pPr>
      <w:r w:rsidRPr="00CD2513">
        <w:rPr>
          <w:b/>
        </w:rPr>
        <w:t xml:space="preserve">Об утверждении Порядка исполнения решения о применении бюджетных мер принуждения за совершение бюджетного нарушения в администрации </w:t>
      </w:r>
      <w:r w:rsidR="00E76DFE">
        <w:rPr>
          <w:b/>
        </w:rPr>
        <w:t>Гривенского</w:t>
      </w:r>
      <w:r w:rsidRPr="00CD2513">
        <w:rPr>
          <w:b/>
        </w:rPr>
        <w:t xml:space="preserve"> сельского поселения Калининского района</w:t>
      </w:r>
    </w:p>
    <w:p w:rsidR="00F144B6" w:rsidRPr="00CD2513" w:rsidRDefault="00F144B6" w:rsidP="00F144B6">
      <w:pPr>
        <w:ind w:firstLine="737"/>
        <w:jc w:val="both"/>
        <w:rPr>
          <w:b/>
          <w:bCs/>
        </w:rPr>
      </w:pPr>
    </w:p>
    <w:p w:rsidR="00F144B6" w:rsidRPr="00CD2513" w:rsidRDefault="00F144B6" w:rsidP="00F144B6">
      <w:pPr>
        <w:ind w:firstLine="737"/>
        <w:jc w:val="both"/>
      </w:pPr>
      <w:r w:rsidRPr="00CD2513">
        <w:t> </w:t>
      </w:r>
    </w:p>
    <w:p w:rsidR="00F144B6" w:rsidRPr="00CD2513" w:rsidRDefault="00F144B6" w:rsidP="00F144B6">
      <w:pPr>
        <w:shd w:val="clear" w:color="auto" w:fill="FFFFFF"/>
        <w:ind w:firstLine="709"/>
        <w:jc w:val="both"/>
      </w:pPr>
      <w:r w:rsidRPr="0050109C">
        <w:t xml:space="preserve">В соответствии с Федеральным законом от 06.10.2003 года № 131-ФЗ «Об общих принципах организации местного самоуправления в Российской Федерации», во исполнение статьи 306.2 Бюджетного кодекса Российской Федерации, руководствуясь Уставом </w:t>
      </w:r>
      <w:r w:rsidR="00E76DFE">
        <w:t>Гривенского</w:t>
      </w:r>
      <w:r w:rsidRPr="0050109C">
        <w:t xml:space="preserve"> сельско</w:t>
      </w:r>
      <w:r>
        <w:t>го</w:t>
      </w:r>
      <w:r w:rsidRPr="0050109C">
        <w:t xml:space="preserve"> поселени</w:t>
      </w:r>
      <w:r>
        <w:t>я</w:t>
      </w:r>
      <w:r w:rsidRPr="0050109C">
        <w:t xml:space="preserve"> </w:t>
      </w:r>
      <w:r w:rsidRPr="00CD2513">
        <w:t>Калининского</w:t>
      </w:r>
      <w:r w:rsidRPr="0050109C">
        <w:t xml:space="preserve"> района, </w:t>
      </w:r>
      <w:r w:rsidRPr="00CD2513">
        <w:t>п</w:t>
      </w:r>
      <w:r w:rsidR="00E76DFE">
        <w:t xml:space="preserve"> </w:t>
      </w:r>
      <w:r w:rsidRPr="00CD2513">
        <w:t>о</w:t>
      </w:r>
      <w:r w:rsidR="00E76DFE">
        <w:t xml:space="preserve"> </w:t>
      </w:r>
      <w:r w:rsidRPr="00CD2513">
        <w:t>с</w:t>
      </w:r>
      <w:r w:rsidR="00E76DFE">
        <w:t xml:space="preserve"> </w:t>
      </w:r>
      <w:r w:rsidRPr="00CD2513">
        <w:t>т</w:t>
      </w:r>
      <w:r w:rsidR="00E76DFE">
        <w:t xml:space="preserve"> </w:t>
      </w:r>
      <w:r w:rsidRPr="00CD2513">
        <w:t>а</w:t>
      </w:r>
      <w:r w:rsidR="00E76DFE">
        <w:t xml:space="preserve"> </w:t>
      </w:r>
      <w:r w:rsidRPr="00CD2513">
        <w:t>н</w:t>
      </w:r>
      <w:r w:rsidR="00E76DFE">
        <w:t xml:space="preserve"> </w:t>
      </w:r>
      <w:r w:rsidRPr="00CD2513">
        <w:t>о</w:t>
      </w:r>
      <w:r w:rsidR="00E76DFE">
        <w:t xml:space="preserve"> </w:t>
      </w:r>
      <w:r w:rsidRPr="00CD2513">
        <w:t>в</w:t>
      </w:r>
      <w:r w:rsidR="00E76DFE">
        <w:t xml:space="preserve"> </w:t>
      </w:r>
      <w:r w:rsidRPr="00CD2513">
        <w:t>л</w:t>
      </w:r>
      <w:r w:rsidR="00E76DFE">
        <w:t xml:space="preserve"> </w:t>
      </w:r>
      <w:r w:rsidRPr="00CD2513">
        <w:t>я</w:t>
      </w:r>
      <w:r w:rsidR="00E76DFE">
        <w:t xml:space="preserve"> </w:t>
      </w:r>
      <w:r>
        <w:t>ю</w:t>
      </w:r>
      <w:r w:rsidR="00E76DFE">
        <w:t xml:space="preserve"> </w:t>
      </w:r>
      <w:r w:rsidRPr="00CD2513">
        <w:t>:</w:t>
      </w:r>
    </w:p>
    <w:p w:rsidR="00F144B6" w:rsidRPr="00CD2513" w:rsidRDefault="00F144B6" w:rsidP="00F144B6">
      <w:pPr>
        <w:ind w:firstLine="737"/>
        <w:jc w:val="both"/>
      </w:pPr>
      <w:r w:rsidRPr="00CD2513">
        <w:t>1. Утвердить:</w:t>
      </w:r>
    </w:p>
    <w:p w:rsidR="00F144B6" w:rsidRPr="00CD2513" w:rsidRDefault="00F144B6" w:rsidP="00F144B6">
      <w:pPr>
        <w:ind w:firstLine="737"/>
        <w:jc w:val="both"/>
      </w:pPr>
      <w:r w:rsidRPr="00CD2513">
        <w:t xml:space="preserve">1.1. </w:t>
      </w:r>
      <w:r w:rsidRPr="0050109C">
        <w:t xml:space="preserve">Порядок исполнения решения о применении бюджетных мер принуждения за совершение бюджетного нарушения в администрации </w:t>
      </w:r>
      <w:r w:rsidR="00E76DFE">
        <w:t>Гривенского</w:t>
      </w:r>
      <w:r w:rsidRPr="0050109C">
        <w:t xml:space="preserve"> </w:t>
      </w:r>
      <w:r>
        <w:t xml:space="preserve"> с</w:t>
      </w:r>
      <w:r w:rsidRPr="0050109C">
        <w:t xml:space="preserve">ельского поселения </w:t>
      </w:r>
      <w:r w:rsidRPr="00CD2513">
        <w:t>Калининского района</w:t>
      </w:r>
      <w:r w:rsidRPr="0050109C">
        <w:t xml:space="preserve"> </w:t>
      </w:r>
      <w:r w:rsidRPr="00CD2513">
        <w:t>(приложение №1).</w:t>
      </w:r>
    </w:p>
    <w:p w:rsidR="00F144B6" w:rsidRPr="00C86D21" w:rsidRDefault="00F144B6" w:rsidP="00F144B6">
      <w:pPr>
        <w:ind w:firstLine="709"/>
        <w:jc w:val="both"/>
        <w:rPr>
          <w:szCs w:val="28"/>
        </w:rPr>
      </w:pPr>
      <w:r w:rsidRPr="00C86D21">
        <w:rPr>
          <w:szCs w:val="28"/>
        </w:rPr>
        <w:t xml:space="preserve">2. </w:t>
      </w:r>
      <w:r>
        <w:rPr>
          <w:szCs w:val="28"/>
        </w:rPr>
        <w:t>Общ</w:t>
      </w:r>
      <w:r w:rsidR="00E76DFE">
        <w:rPr>
          <w:szCs w:val="28"/>
        </w:rPr>
        <w:t>ему отделу администрации (Литвих</w:t>
      </w:r>
      <w:r>
        <w:rPr>
          <w:szCs w:val="28"/>
        </w:rPr>
        <w:t>) о</w:t>
      </w:r>
      <w:r w:rsidRPr="00B6144F">
        <w:rPr>
          <w:szCs w:val="28"/>
        </w:rPr>
        <w:t xml:space="preserve">бнародовать настоящее постановление в установленном порядке и разместить на официальном сайте в информационно-телекоммуникационной сети </w:t>
      </w:r>
      <w:r>
        <w:rPr>
          <w:szCs w:val="28"/>
        </w:rPr>
        <w:t>«</w:t>
      </w:r>
      <w:r w:rsidRPr="00B6144F">
        <w:rPr>
          <w:szCs w:val="28"/>
        </w:rPr>
        <w:t>Интернет</w:t>
      </w:r>
      <w:r>
        <w:rPr>
          <w:szCs w:val="28"/>
        </w:rPr>
        <w:t>»</w:t>
      </w:r>
      <w:r w:rsidRPr="00B6144F">
        <w:rPr>
          <w:szCs w:val="28"/>
        </w:rPr>
        <w:t>.</w:t>
      </w:r>
    </w:p>
    <w:p w:rsidR="00F144B6" w:rsidRPr="00C86D21" w:rsidRDefault="00F144B6" w:rsidP="00F144B6">
      <w:pPr>
        <w:tabs>
          <w:tab w:val="left" w:pos="545"/>
          <w:tab w:val="left" w:pos="1080"/>
        </w:tabs>
        <w:ind w:firstLine="545"/>
        <w:jc w:val="both"/>
        <w:rPr>
          <w:szCs w:val="28"/>
        </w:rPr>
      </w:pPr>
      <w:r w:rsidRPr="00C86D21">
        <w:rPr>
          <w:szCs w:val="28"/>
        </w:rPr>
        <w:t>3. Контроль за выполнением настоящего постановления оставляю за собой.</w:t>
      </w:r>
    </w:p>
    <w:p w:rsidR="00F144B6" w:rsidRPr="00C86D21" w:rsidRDefault="00F144B6" w:rsidP="00F144B6">
      <w:pPr>
        <w:tabs>
          <w:tab w:val="left" w:pos="545"/>
          <w:tab w:val="left" w:pos="1080"/>
        </w:tabs>
        <w:ind w:firstLine="545"/>
        <w:rPr>
          <w:szCs w:val="28"/>
        </w:rPr>
      </w:pPr>
      <w:r w:rsidRPr="00C86D21">
        <w:rPr>
          <w:szCs w:val="28"/>
        </w:rPr>
        <w:t>4. Постановление вступает в силу со дня его обнародования.</w:t>
      </w:r>
    </w:p>
    <w:p w:rsidR="00F144B6" w:rsidRDefault="00F144B6"/>
    <w:p w:rsidR="00F144B6" w:rsidRDefault="00F144B6" w:rsidP="00F144B6"/>
    <w:p w:rsidR="00F144B6" w:rsidRPr="008D5F70" w:rsidRDefault="00F144B6" w:rsidP="00F144B6">
      <w:pPr>
        <w:jc w:val="both"/>
      </w:pPr>
      <w:r w:rsidRPr="008D5F70">
        <w:t>Г</w:t>
      </w:r>
      <w:r w:rsidRPr="008D5F70">
        <w:rPr>
          <w:szCs w:val="28"/>
        </w:rPr>
        <w:t xml:space="preserve">лава </w:t>
      </w:r>
      <w:r w:rsidR="00E76DFE">
        <w:t>Гривенского</w:t>
      </w:r>
      <w:r w:rsidRPr="008D5F70">
        <w:t xml:space="preserve"> сельского поселения </w:t>
      </w:r>
    </w:p>
    <w:p w:rsidR="00F144B6" w:rsidRPr="008D5F70" w:rsidRDefault="00F144B6" w:rsidP="00F144B6">
      <w:pPr>
        <w:jc w:val="both"/>
        <w:rPr>
          <w:szCs w:val="28"/>
        </w:rPr>
      </w:pPr>
      <w:r w:rsidRPr="008D5F70">
        <w:rPr>
          <w:szCs w:val="28"/>
        </w:rPr>
        <w:t xml:space="preserve">Калининского района                                                 </w:t>
      </w:r>
      <w:r w:rsidR="00E76DFE">
        <w:rPr>
          <w:szCs w:val="28"/>
        </w:rPr>
        <w:t xml:space="preserve">                            Л.Г.Фикс</w:t>
      </w:r>
      <w:r w:rsidRPr="008D5F70">
        <w:rPr>
          <w:szCs w:val="28"/>
        </w:rPr>
        <w:t xml:space="preserve"> </w:t>
      </w:r>
    </w:p>
    <w:p w:rsidR="00F144B6" w:rsidRDefault="00F144B6" w:rsidP="00F144B6"/>
    <w:p w:rsidR="009B200B" w:rsidRDefault="009B200B" w:rsidP="00F144B6"/>
    <w:p w:rsidR="009B200B" w:rsidRDefault="009B200B" w:rsidP="00F144B6"/>
    <w:p w:rsidR="009B200B" w:rsidRDefault="009B200B" w:rsidP="00F144B6"/>
    <w:p w:rsidR="00E76DFE" w:rsidRDefault="00E76DFE" w:rsidP="00F144B6"/>
    <w:p w:rsidR="00396E50" w:rsidRDefault="00396E50" w:rsidP="009B200B">
      <w:pPr>
        <w:spacing w:line="216" w:lineRule="auto"/>
        <w:ind w:left="5103"/>
        <w:jc w:val="center"/>
        <w:rPr>
          <w:szCs w:val="28"/>
        </w:rPr>
      </w:pPr>
    </w:p>
    <w:p w:rsidR="00396E50" w:rsidRDefault="00396E50" w:rsidP="009B200B">
      <w:pPr>
        <w:spacing w:line="216" w:lineRule="auto"/>
        <w:ind w:left="5103"/>
        <w:jc w:val="center"/>
        <w:rPr>
          <w:szCs w:val="28"/>
        </w:rPr>
      </w:pPr>
    </w:p>
    <w:p w:rsidR="00396E50" w:rsidRDefault="00396E50" w:rsidP="009B200B">
      <w:pPr>
        <w:spacing w:line="216" w:lineRule="auto"/>
        <w:ind w:left="5103"/>
        <w:jc w:val="center"/>
        <w:rPr>
          <w:szCs w:val="28"/>
        </w:rPr>
      </w:pPr>
    </w:p>
    <w:p w:rsidR="009B200B" w:rsidRPr="00DD0488" w:rsidRDefault="009B200B" w:rsidP="009B200B">
      <w:pPr>
        <w:spacing w:line="216" w:lineRule="auto"/>
        <w:ind w:left="5103"/>
        <w:jc w:val="center"/>
        <w:rPr>
          <w:szCs w:val="28"/>
        </w:rPr>
      </w:pPr>
      <w:r w:rsidRPr="00DD0488">
        <w:rPr>
          <w:szCs w:val="28"/>
        </w:rPr>
        <w:t>ПРИЛОЖЕНИЕ</w:t>
      </w:r>
    </w:p>
    <w:p w:rsidR="009B200B" w:rsidRPr="00DD0488" w:rsidRDefault="009B200B" w:rsidP="009B200B">
      <w:pPr>
        <w:spacing w:line="216" w:lineRule="auto"/>
        <w:ind w:left="5103"/>
        <w:jc w:val="center"/>
        <w:rPr>
          <w:szCs w:val="28"/>
        </w:rPr>
      </w:pPr>
      <w:r w:rsidRPr="00DD0488">
        <w:rPr>
          <w:szCs w:val="28"/>
        </w:rPr>
        <w:t>к постановлению администрации</w:t>
      </w:r>
    </w:p>
    <w:p w:rsidR="009B200B" w:rsidRPr="00DD0488" w:rsidRDefault="00E76DFE" w:rsidP="009B200B">
      <w:pPr>
        <w:spacing w:line="216" w:lineRule="auto"/>
        <w:ind w:left="5103"/>
        <w:jc w:val="center"/>
        <w:rPr>
          <w:szCs w:val="28"/>
        </w:rPr>
      </w:pPr>
      <w:r>
        <w:lastRenderedPageBreak/>
        <w:t>Гривенского</w:t>
      </w:r>
      <w:r w:rsidR="009B200B" w:rsidRPr="00DD0488">
        <w:rPr>
          <w:szCs w:val="28"/>
        </w:rPr>
        <w:t xml:space="preserve"> сельского</w:t>
      </w:r>
    </w:p>
    <w:p w:rsidR="009B200B" w:rsidRPr="00DD0488" w:rsidRDefault="009B200B" w:rsidP="009B200B">
      <w:pPr>
        <w:spacing w:line="216" w:lineRule="auto"/>
        <w:ind w:left="5103"/>
        <w:jc w:val="center"/>
        <w:rPr>
          <w:szCs w:val="28"/>
        </w:rPr>
      </w:pPr>
      <w:r w:rsidRPr="00DD0488">
        <w:rPr>
          <w:szCs w:val="28"/>
        </w:rPr>
        <w:t>поселения Калининского района</w:t>
      </w:r>
    </w:p>
    <w:p w:rsidR="009B200B" w:rsidRPr="00DD0488" w:rsidRDefault="009B200B" w:rsidP="009B200B">
      <w:pPr>
        <w:spacing w:line="216" w:lineRule="auto"/>
        <w:ind w:left="5103"/>
        <w:jc w:val="center"/>
        <w:rPr>
          <w:szCs w:val="28"/>
        </w:rPr>
      </w:pPr>
      <w:r w:rsidRPr="00DD0488">
        <w:rPr>
          <w:szCs w:val="28"/>
        </w:rPr>
        <w:t>от</w:t>
      </w:r>
      <w:r w:rsidR="00E241D7">
        <w:rPr>
          <w:szCs w:val="28"/>
        </w:rPr>
        <w:t>____________________</w:t>
      </w:r>
      <w:r w:rsidRPr="00DD0488">
        <w:rPr>
          <w:szCs w:val="28"/>
        </w:rPr>
        <w:t xml:space="preserve"> № </w:t>
      </w:r>
      <w:r w:rsidR="00E241D7">
        <w:rPr>
          <w:szCs w:val="28"/>
        </w:rPr>
        <w:t>____</w:t>
      </w:r>
      <w:r>
        <w:rPr>
          <w:szCs w:val="28"/>
        </w:rPr>
        <w:t xml:space="preserve"> </w:t>
      </w:r>
    </w:p>
    <w:p w:rsidR="009B200B" w:rsidRDefault="009B200B" w:rsidP="00F144B6"/>
    <w:p w:rsidR="009B200B" w:rsidRPr="009B200B" w:rsidRDefault="009B200B" w:rsidP="009B200B"/>
    <w:p w:rsidR="009B200B" w:rsidRPr="009B200B" w:rsidRDefault="009B200B" w:rsidP="009B200B"/>
    <w:p w:rsidR="009B200B" w:rsidRDefault="009B200B" w:rsidP="009B200B"/>
    <w:p w:rsidR="009B200B" w:rsidRDefault="009B200B" w:rsidP="009B200B">
      <w:pPr>
        <w:tabs>
          <w:tab w:val="left" w:pos="2790"/>
        </w:tabs>
        <w:jc w:val="center"/>
      </w:pPr>
      <w:r w:rsidRPr="00CD2513">
        <w:rPr>
          <w:b/>
          <w:bCs/>
        </w:rPr>
        <w:t>ПОРЯДОК </w:t>
      </w:r>
      <w:r w:rsidRPr="0050109C">
        <w:br/>
      </w:r>
      <w:r w:rsidRPr="00CD2513">
        <w:rPr>
          <w:b/>
          <w:bCs/>
        </w:rPr>
        <w:t>исполнения решения о применении бюджетных мер принуждения </w:t>
      </w:r>
      <w:r w:rsidRPr="0050109C">
        <w:br/>
      </w:r>
      <w:r w:rsidRPr="00CD2513">
        <w:rPr>
          <w:b/>
          <w:bCs/>
        </w:rPr>
        <w:t xml:space="preserve">за совершение бюджетного нарушения в администрации </w:t>
      </w:r>
      <w:r w:rsidR="00E76DFE" w:rsidRPr="00E76DFE">
        <w:rPr>
          <w:b/>
        </w:rPr>
        <w:t>Гривенского</w:t>
      </w:r>
      <w:r w:rsidRPr="00CD2513">
        <w:rPr>
          <w:b/>
          <w:bCs/>
        </w:rPr>
        <w:t xml:space="preserve"> сельского поселения Калининского района</w:t>
      </w:r>
    </w:p>
    <w:p w:rsidR="009B200B" w:rsidRPr="009B200B" w:rsidRDefault="009B200B" w:rsidP="009B200B"/>
    <w:p w:rsidR="009B200B" w:rsidRDefault="009B200B" w:rsidP="009B200B"/>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1.1. Настоящий Порядок разработан на основании Бюджетного кодекса Российской Федерации и определяет порядок исполнения решений о применении бюджетных мер принуждения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(далее - Порядок), устанавливает механизм принятия и исполнения решений о применении бюджетных мер принуждения к финансовым органам, главным распорядителям бюджетных средств, распорядителям бюджетных средств, получателям бюджетных средств, главным администраторам доходов бюджета, главным администраторам источников финансирования дефицита бюджета, совершившим бюджетные нарушения, предусмотренные главой 30 Бюджетного кодекса Российской Федерации.</w:t>
      </w:r>
    </w:p>
    <w:p w:rsidR="00396E50" w:rsidRPr="005F3522" w:rsidRDefault="00396E50" w:rsidP="00396E50">
      <w:pPr>
        <w:pStyle w:val="a5"/>
        <w:ind w:firstLine="709"/>
        <w:jc w:val="both"/>
        <w:rPr>
          <w:rFonts w:ascii="Times New Roman" w:hAnsi="Times New Roman"/>
          <w:color w:val="282828"/>
          <w:sz w:val="28"/>
          <w:szCs w:val="28"/>
          <w:shd w:val="clear" w:color="auto" w:fill="FFFFFF"/>
        </w:rPr>
      </w:pPr>
      <w:r w:rsidRPr="005F3522">
        <w:rPr>
          <w:rFonts w:ascii="Times New Roman" w:hAnsi="Times New Roman"/>
          <w:sz w:val="28"/>
          <w:szCs w:val="28"/>
        </w:rPr>
        <w:t xml:space="preserve">1.2. </w:t>
      </w:r>
      <w:r w:rsidRPr="005F3522">
        <w:rPr>
          <w:rFonts w:ascii="Times New Roman" w:hAnsi="Times New Roman"/>
          <w:sz w:val="28"/>
          <w:szCs w:val="28"/>
          <w:shd w:val="clear" w:color="auto" w:fill="FFFFFF"/>
        </w:rPr>
        <w:t>Настоящий Порядок подлежит применению в случае поступления в администрацию уведомлений о применении бюджетных мер принуждения (далее – уведомление).</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1.3. Органы муниципального финансового контроля несут ответственность за достоверность, полноту и качество сведений, содержащихся в уведомлении, предоставленном в Администрацию для принятия решения о применении бюджетных мер принуждения.</w:t>
      </w:r>
    </w:p>
    <w:p w:rsidR="00396E50" w:rsidRPr="00A444BC" w:rsidRDefault="00396E50" w:rsidP="002E4DA0">
      <w:pPr>
        <w:ind w:firstLine="709"/>
        <w:jc w:val="both"/>
        <w:rPr>
          <w:szCs w:val="28"/>
        </w:rPr>
      </w:pPr>
      <w:r w:rsidRPr="005F3522">
        <w:rPr>
          <w:szCs w:val="28"/>
          <w:shd w:val="clear" w:color="auto" w:fill="FFFFFF"/>
        </w:rPr>
        <w:t xml:space="preserve">В целях настоящего Порядка под органами муниципального финансового контроля понимаются Контрольно-счетная палата муниципального образования </w:t>
      </w:r>
      <w:r>
        <w:rPr>
          <w:szCs w:val="28"/>
          <w:shd w:val="clear" w:color="auto" w:fill="FFFFFF"/>
        </w:rPr>
        <w:t>Калининский район</w:t>
      </w:r>
      <w:r w:rsidR="002E4DA0">
        <w:rPr>
          <w:szCs w:val="28"/>
          <w:shd w:val="clear" w:color="auto" w:fill="FFFFFF"/>
        </w:rPr>
        <w:t xml:space="preserve"> и </w:t>
      </w:r>
      <w:r w:rsidR="002E4DA0" w:rsidRPr="00A444BC">
        <w:rPr>
          <w:szCs w:val="28"/>
        </w:rPr>
        <w:t>администрация муниципального образования Калининский район (отдел внутреннего финансового контроля).</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1.4. К участникам бюджетного процесса в соответствии с частью 2 статьи 306.2 Бюджетного кодекса Российской Федерации могут быть применены следующие меры принуждения: </w:t>
      </w:r>
    </w:p>
    <w:p w:rsidR="00396E50"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бесспорное взыскание суммы средств, предоставленных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другому бюджету бюджетной системы Российской Федерации;</w:t>
      </w:r>
    </w:p>
    <w:p w:rsidR="00396E50" w:rsidRDefault="00396E50" w:rsidP="00396E50">
      <w:pPr>
        <w:pStyle w:val="a5"/>
        <w:ind w:firstLine="709"/>
        <w:jc w:val="both"/>
        <w:rPr>
          <w:rFonts w:ascii="Times New Roman" w:hAnsi="Times New Roman"/>
          <w:sz w:val="28"/>
          <w:szCs w:val="28"/>
        </w:rPr>
      </w:pPr>
    </w:p>
    <w:p w:rsidR="00396E50" w:rsidRDefault="00396E50" w:rsidP="00B74128">
      <w:pPr>
        <w:pStyle w:val="a5"/>
        <w:rPr>
          <w:rFonts w:ascii="Times New Roman" w:hAnsi="Times New Roman"/>
          <w:sz w:val="24"/>
          <w:szCs w:val="24"/>
        </w:rPr>
        <w:sectPr w:rsidR="00396E50" w:rsidSect="00496F2F">
          <w:pgSz w:w="11906" w:h="16838"/>
          <w:pgMar w:top="1134" w:right="567" w:bottom="1134" w:left="1701" w:header="709" w:footer="709" w:gutter="0"/>
          <w:cols w:space="708"/>
          <w:docGrid w:linePitch="360"/>
        </w:sectPr>
      </w:pPr>
    </w:p>
    <w:p w:rsidR="00396E50" w:rsidRPr="00DE5E06" w:rsidRDefault="00396E50" w:rsidP="00396E50">
      <w:pPr>
        <w:pStyle w:val="a5"/>
        <w:jc w:val="center"/>
        <w:rPr>
          <w:rFonts w:ascii="Times New Roman" w:hAnsi="Times New Roman"/>
          <w:sz w:val="24"/>
          <w:szCs w:val="24"/>
        </w:rPr>
      </w:pPr>
      <w:r>
        <w:rPr>
          <w:rFonts w:ascii="Times New Roman" w:hAnsi="Times New Roman"/>
          <w:sz w:val="24"/>
          <w:szCs w:val="24"/>
        </w:rPr>
        <w:lastRenderedPageBreak/>
        <w:t>2</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бесспорное взыскание суммы платы за пользование средствами, предоставленными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другому бюджету бюджетной системы Российской Федерации;</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бесспорное взыскание пеней за несвоевременный возврат средств бюджета;</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приостановление (сокращение) предоставления межбюджетных трансфертов (за исключением субвенций);</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shd w:val="clear" w:color="auto" w:fill="FFFFFF"/>
        </w:rPr>
        <w:t>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Бюджетные меры принуждения применяются вне зависимости от наличия либо отсутствия соответствующих положений в заключенном с публично-правовым образованием договоре (соглашении).</w:t>
      </w:r>
    </w:p>
    <w:p w:rsidR="00396E50"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1.5. По результатам рассмотрения уведомления Адми</w:t>
      </w:r>
      <w:r>
        <w:rPr>
          <w:rFonts w:ascii="Times New Roman" w:hAnsi="Times New Roman"/>
          <w:sz w:val="28"/>
          <w:szCs w:val="28"/>
        </w:rPr>
        <w:t>нистрацией принимается решение:</w:t>
      </w:r>
    </w:p>
    <w:p w:rsidR="00396E50" w:rsidRDefault="00396E50" w:rsidP="00396E50">
      <w:pPr>
        <w:pStyle w:val="a5"/>
        <w:ind w:firstLine="709"/>
        <w:jc w:val="both"/>
        <w:rPr>
          <w:rFonts w:ascii="Times New Roman" w:hAnsi="Times New Roman"/>
          <w:sz w:val="28"/>
          <w:szCs w:val="28"/>
        </w:rPr>
      </w:pPr>
      <w:r>
        <w:rPr>
          <w:rFonts w:ascii="Times New Roman" w:hAnsi="Times New Roman"/>
          <w:sz w:val="28"/>
          <w:szCs w:val="28"/>
        </w:rPr>
        <w:t>-</w:t>
      </w:r>
      <w:r w:rsidRPr="005F3522">
        <w:rPr>
          <w:rFonts w:ascii="Times New Roman" w:hAnsi="Times New Roman"/>
          <w:sz w:val="28"/>
          <w:szCs w:val="28"/>
        </w:rPr>
        <w:t xml:space="preserve"> о примен</w:t>
      </w:r>
      <w:r>
        <w:rPr>
          <w:rFonts w:ascii="Times New Roman" w:hAnsi="Times New Roman"/>
          <w:sz w:val="28"/>
          <w:szCs w:val="28"/>
        </w:rPr>
        <w:t>ении бюджетных мер принуждения;</w:t>
      </w:r>
    </w:p>
    <w:p w:rsidR="00396E50" w:rsidRDefault="00396E50" w:rsidP="00396E50">
      <w:pPr>
        <w:pStyle w:val="a5"/>
        <w:ind w:firstLine="709"/>
        <w:jc w:val="both"/>
        <w:rPr>
          <w:rFonts w:ascii="Times New Roman" w:hAnsi="Times New Roman"/>
          <w:sz w:val="28"/>
          <w:szCs w:val="28"/>
        </w:rPr>
      </w:pPr>
      <w:r>
        <w:rPr>
          <w:rFonts w:ascii="Times New Roman" w:hAnsi="Times New Roman"/>
          <w:sz w:val="28"/>
          <w:szCs w:val="28"/>
        </w:rPr>
        <w:t>-</w:t>
      </w:r>
      <w:r w:rsidRPr="005F3522">
        <w:rPr>
          <w:rFonts w:ascii="Times New Roman" w:hAnsi="Times New Roman"/>
          <w:sz w:val="28"/>
          <w:szCs w:val="28"/>
        </w:rPr>
        <w:t xml:space="preserve"> об отсутствии оснований для примен</w:t>
      </w:r>
      <w:r>
        <w:rPr>
          <w:rFonts w:ascii="Times New Roman" w:hAnsi="Times New Roman"/>
          <w:sz w:val="28"/>
          <w:szCs w:val="28"/>
        </w:rPr>
        <w:t>ения бюджетных мер принуждения.</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Решение о применении к участнику бюджетного процесса бюджетных мер принуждения принимается в виде постановления Администрации (далее - решение).</w:t>
      </w:r>
    </w:p>
    <w:p w:rsidR="00396E50" w:rsidRPr="005F3522" w:rsidRDefault="00396E50" w:rsidP="00396E50">
      <w:pPr>
        <w:pStyle w:val="a5"/>
        <w:ind w:firstLine="709"/>
        <w:jc w:val="both"/>
        <w:rPr>
          <w:rFonts w:ascii="Times New Roman" w:hAnsi="Times New Roman"/>
          <w:sz w:val="28"/>
          <w:szCs w:val="28"/>
          <w:shd w:val="clear" w:color="auto" w:fill="FFFFFF"/>
        </w:rPr>
      </w:pPr>
      <w:r w:rsidRPr="005F3522">
        <w:rPr>
          <w:rFonts w:ascii="Times New Roman" w:hAnsi="Times New Roman"/>
          <w:sz w:val="28"/>
          <w:szCs w:val="28"/>
        </w:rPr>
        <w:t xml:space="preserve">1.6. </w:t>
      </w:r>
      <w:r w:rsidRPr="005F3522">
        <w:rPr>
          <w:rFonts w:ascii="Times New Roman" w:hAnsi="Times New Roman"/>
          <w:sz w:val="28"/>
          <w:szCs w:val="28"/>
          <w:shd w:val="clear" w:color="auto" w:fill="FFFFFF"/>
        </w:rPr>
        <w:t xml:space="preserve">Решения о применении бюджетных мер принуждения, предусмотренных </w:t>
      </w:r>
      <w:hyperlink r:id="rId8" w:anchor="dst3764" w:history="1">
        <w:r w:rsidRPr="00EC5A16">
          <w:rPr>
            <w:rStyle w:val="a4"/>
            <w:rFonts w:ascii="Times New Roman" w:hAnsi="Times New Roman"/>
            <w:color w:val="auto"/>
            <w:sz w:val="28"/>
            <w:szCs w:val="28"/>
            <w:u w:val="none"/>
            <w:shd w:val="clear" w:color="auto" w:fill="FFFFFF"/>
          </w:rPr>
          <w:t>главой 30</w:t>
        </w:r>
      </w:hyperlink>
      <w:r w:rsidRPr="005F3522">
        <w:rPr>
          <w:rFonts w:ascii="Times New Roman" w:hAnsi="Times New Roman"/>
          <w:sz w:val="28"/>
          <w:szCs w:val="28"/>
        </w:rPr>
        <w:t xml:space="preserve"> </w:t>
      </w:r>
      <w:r w:rsidRPr="005F3522">
        <w:rPr>
          <w:rFonts w:ascii="Times New Roman" w:hAnsi="Times New Roman"/>
          <w:sz w:val="28"/>
          <w:szCs w:val="28"/>
          <w:shd w:val="clear" w:color="auto" w:fill="FFFFFF"/>
        </w:rPr>
        <w:t>Бюджетного кодекса Российской Федерации, подлежат принятию в течение 30 календарных дней после получения финансовым органом уведомления о применении бюджетных мер принуждения и исполнению в срок до одного года со дня принятия указанного решения.</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shd w:val="clear" w:color="auto" w:fill="FFFFFF"/>
        </w:rPr>
        <w:t>В случае если последний день срока, установленного для исполнения решения о применении бюджетных мер принуждения в соответствии с абзацем первым настоящего пункта, приходится на нерабочий день, днем окончания указанного срока считается ближайший следующий за ним рабочий день.</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1.7. Решение о применении бюджетных мер принуждения принимается исключительно на основании представленных органами муниципального финансового контроля документов.</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Структурные подразделения Администрации в пределах своей компетенции предоставляют информацию, необходимую для подготовки решения о применении бюджетных мер принуждения.</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1.8. В случае поступления в Администрацию от органов муниципального финансового контроля информации о возмещении средств, указанных в уведомлении органа муниципального финансового контроля, уведомление считается исполненным.</w:t>
      </w:r>
    </w:p>
    <w:p w:rsidR="00396E50" w:rsidRDefault="00396E50" w:rsidP="00396E50">
      <w:pPr>
        <w:pStyle w:val="a5"/>
        <w:ind w:firstLine="709"/>
        <w:jc w:val="both"/>
        <w:rPr>
          <w:rFonts w:ascii="Times New Roman" w:hAnsi="Times New Roman"/>
          <w:sz w:val="28"/>
          <w:szCs w:val="28"/>
        </w:rPr>
      </w:pPr>
    </w:p>
    <w:p w:rsidR="00396E50" w:rsidRDefault="00396E50" w:rsidP="00396E50">
      <w:pPr>
        <w:pStyle w:val="a5"/>
        <w:jc w:val="center"/>
        <w:rPr>
          <w:rFonts w:ascii="Times New Roman" w:hAnsi="Times New Roman"/>
          <w:sz w:val="28"/>
          <w:szCs w:val="28"/>
        </w:rPr>
      </w:pPr>
      <w:r w:rsidRPr="005F3522">
        <w:rPr>
          <w:rFonts w:ascii="Times New Roman" w:hAnsi="Times New Roman"/>
          <w:sz w:val="28"/>
          <w:szCs w:val="28"/>
        </w:rPr>
        <w:t>II. Порядок исполнения решений о бесспорном взыскании</w:t>
      </w:r>
    </w:p>
    <w:p w:rsidR="00396E50" w:rsidRPr="005F3522" w:rsidRDefault="00396E50" w:rsidP="00396E50">
      <w:pPr>
        <w:pStyle w:val="a5"/>
        <w:ind w:firstLine="709"/>
        <w:jc w:val="both"/>
        <w:rPr>
          <w:rFonts w:ascii="Times New Roman" w:hAnsi="Times New Roman"/>
          <w:sz w:val="28"/>
          <w:szCs w:val="28"/>
        </w:rPr>
      </w:pP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2.1. При принятии Администрацией решения о применении бюджетной меры принуждения в виде бесспорного взыскания суммы средств, предоставленной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другому бюджету бюджетной системы Российской Федерации, платы за </w:t>
      </w:r>
      <w:r w:rsidRPr="005F3522">
        <w:rPr>
          <w:rFonts w:ascii="Times New Roman" w:hAnsi="Times New Roman"/>
          <w:sz w:val="28"/>
          <w:szCs w:val="28"/>
        </w:rPr>
        <w:lastRenderedPageBreak/>
        <w:t xml:space="preserve">пользование ими и (или) пеней за несвоевременный возврат средств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оформленного постановлением Администрации, Администрация в течение двух рабочих дней с даты принятия указанного решения направляет извещение о нем в орган Федерального казначейства по Краснодарскому краю по форме согласно приложению к настоящему Порядку.</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Информация о взыскании направляется главному администратору источников финансирования дефицита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или главному распорядителю средств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предоставившему средства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другому бюджету бюджетной системы Российской Федерации.</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2.2. Администрация в течение 3 рабочих дней с момента принятия решения информирует о результатах рассмотрения орган муниципального финансового контроля, направивший уведомление.</w:t>
      </w:r>
    </w:p>
    <w:p w:rsidR="00396E50" w:rsidRDefault="00396E50" w:rsidP="00396E50">
      <w:pPr>
        <w:pStyle w:val="a5"/>
        <w:ind w:firstLine="709"/>
        <w:jc w:val="both"/>
        <w:rPr>
          <w:rFonts w:ascii="Times New Roman" w:hAnsi="Times New Roman"/>
          <w:sz w:val="28"/>
          <w:szCs w:val="28"/>
        </w:rPr>
      </w:pPr>
    </w:p>
    <w:p w:rsidR="00396E50" w:rsidRDefault="00396E50" w:rsidP="00396E50">
      <w:pPr>
        <w:pStyle w:val="a5"/>
        <w:jc w:val="center"/>
        <w:rPr>
          <w:rFonts w:ascii="Times New Roman" w:hAnsi="Times New Roman"/>
          <w:sz w:val="28"/>
          <w:szCs w:val="28"/>
        </w:rPr>
      </w:pPr>
      <w:r w:rsidRPr="005F3522">
        <w:rPr>
          <w:rFonts w:ascii="Times New Roman" w:hAnsi="Times New Roman"/>
          <w:sz w:val="28"/>
          <w:szCs w:val="28"/>
        </w:rPr>
        <w:t>III. Порядок исполнения решения о приостановлении</w:t>
      </w:r>
      <w:r w:rsidRPr="005F3522">
        <w:rPr>
          <w:rFonts w:ascii="Times New Roman" w:hAnsi="Times New Roman"/>
          <w:sz w:val="28"/>
          <w:szCs w:val="28"/>
        </w:rPr>
        <w:br/>
        <w:t>(сокращении) предоставления межбюджетных трансфертов</w:t>
      </w:r>
    </w:p>
    <w:p w:rsidR="00396E50" w:rsidRPr="005F3522" w:rsidRDefault="00396E50" w:rsidP="00396E50">
      <w:pPr>
        <w:pStyle w:val="a5"/>
        <w:jc w:val="center"/>
        <w:rPr>
          <w:rFonts w:ascii="Times New Roman" w:hAnsi="Times New Roman"/>
          <w:sz w:val="28"/>
          <w:szCs w:val="28"/>
        </w:rPr>
      </w:pP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3.1. При принятии Администрацией решения о применении бюджетной меры принуждения в виде приостановления предоставления межбюджетных трансфертов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(за исключением субвенций), оформленного постановлением Администрации (далее - решение о приостановлении), финансовый орган не позднее двух рабочих дней с даты принятия решения о приостановлении уведомляет о нем орган Федерального казначейства по Краснодарскому краю и главного распорядителя средств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указанного в решении о приостановлении.</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3.2. Администрация в течение 3 рабочих дней с момента принятия решения о приостановлении уведомляет о принятом решении орган муниципального финансового контроля, направивший уведомление.</w:t>
      </w:r>
    </w:p>
    <w:p w:rsidR="00396E50" w:rsidRPr="00FA7F29"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3.3. Приостановление предоставления межбюджетных трансфертов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бюджету другого муниципального образования, указанного в решении о приостановлении, реализуется путем прекращения соответствующим главным распорядителем средств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осуществления операций по перечислению межбюджетных трансфертов, установленных решением о приостановлении, и прекращения</w:t>
      </w:r>
      <w:r>
        <w:rPr>
          <w:rFonts w:ascii="Times New Roman" w:hAnsi="Times New Roman"/>
          <w:sz w:val="28"/>
          <w:szCs w:val="28"/>
        </w:rPr>
        <w:t xml:space="preserve">   </w:t>
      </w:r>
      <w:r w:rsidRPr="005F3522">
        <w:rPr>
          <w:rFonts w:ascii="Times New Roman" w:hAnsi="Times New Roman"/>
          <w:sz w:val="28"/>
          <w:szCs w:val="28"/>
        </w:rPr>
        <w:t xml:space="preserve"> </w:t>
      </w:r>
      <w:r>
        <w:rPr>
          <w:rFonts w:ascii="Times New Roman" w:hAnsi="Times New Roman"/>
          <w:sz w:val="28"/>
          <w:szCs w:val="28"/>
        </w:rPr>
        <w:t xml:space="preserve"> </w:t>
      </w:r>
      <w:r w:rsidRPr="005F3522">
        <w:rPr>
          <w:rFonts w:ascii="Times New Roman" w:hAnsi="Times New Roman"/>
          <w:sz w:val="28"/>
          <w:szCs w:val="28"/>
        </w:rPr>
        <w:t xml:space="preserve">проведения </w:t>
      </w:r>
      <w:r>
        <w:rPr>
          <w:rFonts w:ascii="Times New Roman" w:hAnsi="Times New Roman"/>
          <w:sz w:val="28"/>
          <w:szCs w:val="28"/>
        </w:rPr>
        <w:t xml:space="preserve">    </w:t>
      </w:r>
      <w:r w:rsidRPr="005F3522">
        <w:rPr>
          <w:rFonts w:ascii="Times New Roman" w:hAnsi="Times New Roman"/>
          <w:sz w:val="28"/>
          <w:szCs w:val="28"/>
        </w:rPr>
        <w:t xml:space="preserve">органом </w:t>
      </w:r>
      <w:r>
        <w:rPr>
          <w:rFonts w:ascii="Times New Roman" w:hAnsi="Times New Roman"/>
          <w:sz w:val="28"/>
          <w:szCs w:val="28"/>
        </w:rPr>
        <w:t xml:space="preserve">     </w:t>
      </w:r>
      <w:r w:rsidRPr="005F3522">
        <w:rPr>
          <w:rFonts w:ascii="Times New Roman" w:hAnsi="Times New Roman"/>
          <w:sz w:val="28"/>
          <w:szCs w:val="28"/>
        </w:rPr>
        <w:t xml:space="preserve">Федерального казначейства по Краснодарскому краю операций по перечислению указанных межбюджетных трансфертов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бюджету другого муниципального образования с определенной в решении о приостановлении даты.</w:t>
      </w:r>
    </w:p>
    <w:p w:rsidR="00396E50" w:rsidRDefault="00396E50" w:rsidP="00396E50">
      <w:pPr>
        <w:pStyle w:val="a5"/>
        <w:ind w:firstLine="709"/>
        <w:jc w:val="both"/>
        <w:rPr>
          <w:rFonts w:ascii="Times New Roman" w:hAnsi="Times New Roman"/>
          <w:sz w:val="28"/>
          <w:szCs w:val="28"/>
        </w:rPr>
        <w:sectPr w:rsidR="00396E50" w:rsidSect="00496F2F">
          <w:pgSz w:w="11906" w:h="16838"/>
          <w:pgMar w:top="567" w:right="567" w:bottom="1134" w:left="1701" w:header="709" w:footer="709" w:gutter="0"/>
          <w:cols w:space="708"/>
          <w:docGrid w:linePitch="360"/>
        </w:sectPr>
      </w:pPr>
    </w:p>
    <w:p w:rsidR="00396E50" w:rsidRPr="00FA7F29" w:rsidRDefault="00396E50" w:rsidP="00396E50">
      <w:pPr>
        <w:pStyle w:val="a5"/>
        <w:jc w:val="center"/>
        <w:rPr>
          <w:rFonts w:ascii="Times New Roman" w:hAnsi="Times New Roman"/>
          <w:sz w:val="24"/>
          <w:szCs w:val="24"/>
        </w:rPr>
      </w:pPr>
      <w:r>
        <w:rPr>
          <w:rFonts w:ascii="Times New Roman" w:hAnsi="Times New Roman"/>
          <w:sz w:val="24"/>
          <w:szCs w:val="24"/>
        </w:rPr>
        <w:lastRenderedPageBreak/>
        <w:t>4</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3.4. Возобновление предоставления межбюджетных трансфертов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осуществляется по решению Администрации, оформленному постановлением (далее - решение о возобновлении), в случае получения от органа муниципального финансового контроля, направившего уведомление, информации об устранении финансовым органом (главным распорядителем (распорядителем) и получателем средств)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указанного в решении о приостановлении, нарушения, повлекшего принятие решения о приостановлении.</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Решение о возобновлении принимается в течение десяти рабочих дней с момента поступления информации об устранении нарушений.</w:t>
      </w:r>
      <w:r w:rsidRPr="005F3522">
        <w:rPr>
          <w:rFonts w:ascii="Times New Roman" w:hAnsi="Times New Roman"/>
          <w:sz w:val="28"/>
          <w:szCs w:val="28"/>
        </w:rPr>
        <w:br/>
        <w:t xml:space="preserve">Администрацией в течение трех рабочих дней с момента принятия решения о возобновлении уведомляет о нем орган Федерального казначейства по Краснодарскому краю и поручает исполнение решения о возобновлении главному распорядителю средств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указанному в решении о возобновлении.</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3.5. При принятии Администрацией решения о применении бюджетной меры принуждения в виде сокращения предоставления межбюджетных трансфертов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(за исключением субвенций), оформленного постановлением Администрации (далее - решение о сокращении), Администрация в течение двух рабочих дней с даты принятия указанного решения уведомляет о нем главного распорядителя средств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указанного в решении о сокращении.</w:t>
      </w: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 Сокращение предоставления межбюджетных трансфертов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бюджету соответствующего муниципального образования реализуется путем внесения изменений в лимиты бюджетных обязательств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предусматривающих сокращение лимитов бюджетных обязательств, доведенных до главного распорядителя средств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по межбюджетным трансфертам, установленным решением о сокращении.</w:t>
      </w:r>
    </w:p>
    <w:p w:rsidR="00396E50" w:rsidRDefault="00396E50" w:rsidP="00396E50">
      <w:pPr>
        <w:pStyle w:val="a5"/>
        <w:ind w:firstLine="709"/>
        <w:jc w:val="both"/>
        <w:rPr>
          <w:rFonts w:ascii="Times New Roman" w:hAnsi="Times New Roman"/>
          <w:sz w:val="28"/>
          <w:szCs w:val="28"/>
        </w:rPr>
      </w:pPr>
    </w:p>
    <w:p w:rsidR="00396E50" w:rsidRDefault="00396E50" w:rsidP="00396E50">
      <w:pPr>
        <w:pStyle w:val="a5"/>
        <w:jc w:val="center"/>
        <w:rPr>
          <w:rFonts w:ascii="Times New Roman" w:hAnsi="Times New Roman"/>
          <w:sz w:val="28"/>
          <w:szCs w:val="28"/>
        </w:rPr>
      </w:pPr>
      <w:r w:rsidRPr="005F3522">
        <w:rPr>
          <w:rFonts w:ascii="Times New Roman" w:hAnsi="Times New Roman"/>
          <w:sz w:val="28"/>
          <w:szCs w:val="28"/>
          <w:lang w:val="en-US"/>
        </w:rPr>
        <w:t>IV</w:t>
      </w:r>
      <w:r w:rsidRPr="005F3522">
        <w:rPr>
          <w:rFonts w:ascii="Times New Roman" w:hAnsi="Times New Roman"/>
          <w:sz w:val="28"/>
          <w:szCs w:val="28"/>
        </w:rPr>
        <w:t>. Заключительные положения.</w:t>
      </w:r>
    </w:p>
    <w:p w:rsidR="00396E50" w:rsidRPr="005F3522" w:rsidRDefault="00396E50" w:rsidP="00396E50">
      <w:pPr>
        <w:pStyle w:val="a5"/>
        <w:jc w:val="center"/>
        <w:rPr>
          <w:rFonts w:ascii="Times New Roman" w:hAnsi="Times New Roman"/>
          <w:sz w:val="28"/>
          <w:szCs w:val="28"/>
        </w:rPr>
      </w:pPr>
    </w:p>
    <w:p w:rsidR="00396E50" w:rsidRPr="005F3522"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4.1 </w:t>
      </w:r>
      <w:r w:rsidRPr="005F3522">
        <w:rPr>
          <w:rFonts w:ascii="Times New Roman" w:hAnsi="Times New Roman"/>
          <w:sz w:val="28"/>
          <w:szCs w:val="28"/>
          <w:shd w:val="clear" w:color="auto" w:fill="FFFFFF"/>
        </w:rPr>
        <w:t>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396E50" w:rsidRDefault="00396E50" w:rsidP="00396E50">
      <w:pPr>
        <w:pStyle w:val="a5"/>
        <w:ind w:firstLine="709"/>
        <w:jc w:val="both"/>
        <w:rPr>
          <w:rFonts w:ascii="Times New Roman" w:hAnsi="Times New Roman"/>
          <w:sz w:val="28"/>
          <w:szCs w:val="28"/>
        </w:rPr>
      </w:pPr>
      <w:bookmarkStart w:id="1" w:name="applications"/>
      <w:bookmarkEnd w:id="1"/>
    </w:p>
    <w:p w:rsidR="00396E50" w:rsidRDefault="00396E50" w:rsidP="00396E50">
      <w:pPr>
        <w:pStyle w:val="a5"/>
        <w:jc w:val="both"/>
        <w:rPr>
          <w:rFonts w:ascii="Times New Roman" w:hAnsi="Times New Roman"/>
          <w:sz w:val="28"/>
          <w:szCs w:val="28"/>
        </w:rPr>
      </w:pPr>
      <w:r>
        <w:rPr>
          <w:rFonts w:ascii="Times New Roman" w:hAnsi="Times New Roman"/>
          <w:sz w:val="28"/>
          <w:szCs w:val="28"/>
        </w:rPr>
        <w:t xml:space="preserve">Глава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p>
    <w:p w:rsidR="00396E50" w:rsidRPr="00396E50" w:rsidRDefault="00396E50" w:rsidP="00396E50">
      <w:pPr>
        <w:pStyle w:val="a5"/>
        <w:jc w:val="both"/>
        <w:rPr>
          <w:rFonts w:ascii="Times New Roman" w:hAnsi="Times New Roman"/>
          <w:sz w:val="28"/>
          <w:szCs w:val="28"/>
        </w:rPr>
      </w:pPr>
      <w:r>
        <w:rPr>
          <w:rFonts w:ascii="Times New Roman" w:hAnsi="Times New Roman"/>
          <w:sz w:val="28"/>
          <w:szCs w:val="28"/>
        </w:rPr>
        <w:t xml:space="preserve">Калининского района                                                      </w:t>
      </w:r>
      <w:r w:rsidR="00E241D7">
        <w:rPr>
          <w:rFonts w:ascii="Times New Roman" w:hAnsi="Times New Roman"/>
          <w:sz w:val="28"/>
          <w:szCs w:val="28"/>
        </w:rPr>
        <w:t xml:space="preserve">                      Л.Г.Фикс</w:t>
      </w:r>
    </w:p>
    <w:p w:rsidR="009D0591" w:rsidRDefault="009D0591" w:rsidP="00396E50">
      <w:pPr>
        <w:pStyle w:val="a5"/>
        <w:jc w:val="center"/>
        <w:rPr>
          <w:rFonts w:ascii="Times New Roman" w:hAnsi="Times New Roman"/>
          <w:sz w:val="24"/>
          <w:szCs w:val="24"/>
        </w:rPr>
      </w:pPr>
    </w:p>
    <w:p w:rsidR="009D0591" w:rsidRDefault="009D0591" w:rsidP="00396E50">
      <w:pPr>
        <w:pStyle w:val="a5"/>
        <w:jc w:val="center"/>
        <w:rPr>
          <w:rFonts w:ascii="Times New Roman" w:hAnsi="Times New Roman"/>
          <w:sz w:val="24"/>
          <w:szCs w:val="24"/>
        </w:rPr>
      </w:pPr>
    </w:p>
    <w:p w:rsidR="009D0591" w:rsidRDefault="009D0591" w:rsidP="00396E50">
      <w:pPr>
        <w:pStyle w:val="a5"/>
        <w:jc w:val="center"/>
        <w:rPr>
          <w:rFonts w:ascii="Times New Roman" w:hAnsi="Times New Roman"/>
          <w:sz w:val="24"/>
          <w:szCs w:val="24"/>
        </w:rPr>
      </w:pPr>
    </w:p>
    <w:p w:rsidR="009D0591" w:rsidRDefault="009D0591" w:rsidP="00396E50">
      <w:pPr>
        <w:pStyle w:val="a5"/>
        <w:jc w:val="center"/>
        <w:rPr>
          <w:rFonts w:ascii="Times New Roman" w:hAnsi="Times New Roman"/>
          <w:sz w:val="24"/>
          <w:szCs w:val="24"/>
        </w:rPr>
      </w:pPr>
    </w:p>
    <w:p w:rsidR="009D0591" w:rsidRDefault="009D0591" w:rsidP="00396E50">
      <w:pPr>
        <w:pStyle w:val="a5"/>
        <w:jc w:val="center"/>
        <w:rPr>
          <w:rFonts w:ascii="Times New Roman" w:hAnsi="Times New Roman"/>
          <w:sz w:val="24"/>
          <w:szCs w:val="24"/>
        </w:rPr>
      </w:pPr>
    </w:p>
    <w:p w:rsidR="009D0591" w:rsidRDefault="009D0591" w:rsidP="00396E50">
      <w:pPr>
        <w:pStyle w:val="a5"/>
        <w:jc w:val="center"/>
        <w:rPr>
          <w:rFonts w:ascii="Times New Roman" w:hAnsi="Times New Roman"/>
          <w:sz w:val="24"/>
          <w:szCs w:val="24"/>
        </w:rPr>
      </w:pPr>
    </w:p>
    <w:p w:rsidR="009D0591" w:rsidRDefault="009D0591" w:rsidP="00396E50">
      <w:pPr>
        <w:pStyle w:val="a5"/>
        <w:jc w:val="center"/>
        <w:rPr>
          <w:rFonts w:ascii="Times New Roman" w:hAnsi="Times New Roman"/>
          <w:sz w:val="24"/>
          <w:szCs w:val="24"/>
        </w:rPr>
      </w:pPr>
    </w:p>
    <w:p w:rsidR="00396E50" w:rsidRPr="00FA7F29" w:rsidRDefault="00396E50" w:rsidP="00396E50">
      <w:pPr>
        <w:pStyle w:val="a5"/>
        <w:jc w:val="center"/>
        <w:rPr>
          <w:rFonts w:ascii="Times New Roman" w:hAnsi="Times New Roman"/>
          <w:sz w:val="24"/>
          <w:szCs w:val="24"/>
        </w:rPr>
      </w:pPr>
      <w:r>
        <w:rPr>
          <w:rFonts w:ascii="Times New Roman" w:hAnsi="Times New Roman"/>
          <w:sz w:val="24"/>
          <w:szCs w:val="24"/>
        </w:rPr>
        <w:lastRenderedPageBreak/>
        <w:t>5</w:t>
      </w:r>
    </w:p>
    <w:p w:rsidR="00396E50" w:rsidRDefault="00396E50" w:rsidP="00396E50">
      <w:pPr>
        <w:pStyle w:val="a5"/>
        <w:ind w:left="5387"/>
        <w:rPr>
          <w:rFonts w:ascii="Times New Roman" w:hAnsi="Times New Roman"/>
          <w:sz w:val="28"/>
          <w:szCs w:val="28"/>
        </w:rPr>
      </w:pPr>
      <w:r w:rsidRPr="005F3522">
        <w:rPr>
          <w:rFonts w:ascii="Times New Roman" w:hAnsi="Times New Roman"/>
          <w:sz w:val="28"/>
          <w:szCs w:val="28"/>
        </w:rPr>
        <w:t xml:space="preserve">Приложение </w:t>
      </w:r>
    </w:p>
    <w:p w:rsidR="00396E50" w:rsidRDefault="00396E50" w:rsidP="00396E50">
      <w:pPr>
        <w:pStyle w:val="a5"/>
        <w:ind w:left="5387"/>
        <w:rPr>
          <w:rFonts w:ascii="Times New Roman" w:hAnsi="Times New Roman"/>
          <w:sz w:val="28"/>
          <w:szCs w:val="28"/>
        </w:rPr>
      </w:pPr>
      <w:r w:rsidRPr="005F3522">
        <w:rPr>
          <w:rFonts w:ascii="Times New Roman" w:hAnsi="Times New Roman"/>
          <w:sz w:val="28"/>
          <w:szCs w:val="28"/>
        </w:rPr>
        <w:t>к Порядку исполнения решения</w:t>
      </w:r>
      <w:r w:rsidRPr="005F3522">
        <w:rPr>
          <w:rFonts w:ascii="Times New Roman" w:hAnsi="Times New Roman"/>
          <w:sz w:val="28"/>
          <w:szCs w:val="28"/>
        </w:rPr>
        <w:br/>
        <w:t>о применении бюджетных мер принуждения за совершение бюджетного нарушения в администрации</w:t>
      </w:r>
      <w:r>
        <w:rPr>
          <w:rFonts w:ascii="Times New Roman" w:hAnsi="Times New Roman"/>
          <w:sz w:val="28"/>
          <w:szCs w:val="28"/>
        </w:rPr>
        <w:t xml:space="preserve"> </w:t>
      </w:r>
      <w:r w:rsidR="00E241D7" w:rsidRPr="00E241D7">
        <w:rPr>
          <w:rFonts w:ascii="Times New Roman" w:hAnsi="Times New Roman"/>
          <w:sz w:val="28"/>
          <w:szCs w:val="28"/>
        </w:rPr>
        <w:t>Гривенского</w:t>
      </w:r>
      <w:r>
        <w:rPr>
          <w:rFonts w:ascii="Times New Roman" w:hAnsi="Times New Roman"/>
          <w:sz w:val="28"/>
          <w:szCs w:val="28"/>
        </w:rPr>
        <w:t xml:space="preserve"> </w:t>
      </w:r>
      <w:r w:rsidRPr="005F3522">
        <w:rPr>
          <w:rFonts w:ascii="Times New Roman" w:hAnsi="Times New Roman"/>
          <w:sz w:val="28"/>
          <w:szCs w:val="28"/>
        </w:rPr>
        <w:t xml:space="preserve">сельское поселение Калининского района, </w:t>
      </w:r>
      <w:r>
        <w:rPr>
          <w:rFonts w:ascii="Times New Roman" w:hAnsi="Times New Roman"/>
          <w:sz w:val="28"/>
          <w:szCs w:val="28"/>
        </w:rPr>
        <w:t xml:space="preserve"> </w:t>
      </w:r>
      <w:r w:rsidRPr="005F3522">
        <w:rPr>
          <w:rFonts w:ascii="Times New Roman" w:hAnsi="Times New Roman"/>
          <w:sz w:val="28"/>
          <w:szCs w:val="28"/>
        </w:rPr>
        <w:t xml:space="preserve">утвержденному постановлением администрации </w:t>
      </w:r>
      <w:r w:rsidR="00E241D7" w:rsidRPr="00E241D7">
        <w:rPr>
          <w:rFonts w:ascii="Times New Roman" w:hAnsi="Times New Roman"/>
          <w:sz w:val="28"/>
          <w:szCs w:val="28"/>
        </w:rPr>
        <w:t>Гривенского</w:t>
      </w:r>
      <w:r w:rsidRPr="005F3522">
        <w:rPr>
          <w:rFonts w:ascii="Times New Roman" w:hAnsi="Times New Roman"/>
          <w:sz w:val="28"/>
          <w:szCs w:val="28"/>
        </w:rPr>
        <w:t xml:space="preserve"> </w:t>
      </w:r>
      <w:r>
        <w:rPr>
          <w:rFonts w:ascii="Times New Roman" w:hAnsi="Times New Roman"/>
          <w:sz w:val="28"/>
          <w:szCs w:val="28"/>
        </w:rPr>
        <w:t xml:space="preserve"> </w:t>
      </w:r>
      <w:r w:rsidRPr="005F3522">
        <w:rPr>
          <w:rFonts w:ascii="Times New Roman" w:hAnsi="Times New Roman"/>
          <w:sz w:val="28"/>
          <w:szCs w:val="28"/>
        </w:rPr>
        <w:t>сельского поселения</w:t>
      </w:r>
      <w:r>
        <w:rPr>
          <w:rFonts w:ascii="Times New Roman" w:hAnsi="Times New Roman"/>
          <w:sz w:val="28"/>
          <w:szCs w:val="28"/>
        </w:rPr>
        <w:t xml:space="preserve"> Калининского район</w:t>
      </w:r>
    </w:p>
    <w:p w:rsidR="00396E50" w:rsidRPr="005F3522" w:rsidRDefault="00E241D7" w:rsidP="00396E50">
      <w:pPr>
        <w:pStyle w:val="a5"/>
        <w:ind w:left="5387"/>
        <w:rPr>
          <w:rFonts w:ascii="Times New Roman" w:hAnsi="Times New Roman"/>
          <w:sz w:val="28"/>
          <w:szCs w:val="28"/>
        </w:rPr>
      </w:pPr>
      <w:r>
        <w:rPr>
          <w:rFonts w:ascii="Times New Roman" w:hAnsi="Times New Roman"/>
          <w:sz w:val="28"/>
          <w:szCs w:val="28"/>
        </w:rPr>
        <w:t>от  __</w:t>
      </w:r>
      <w:r w:rsidR="00396E50">
        <w:rPr>
          <w:rFonts w:ascii="Times New Roman" w:hAnsi="Times New Roman"/>
          <w:sz w:val="28"/>
          <w:szCs w:val="28"/>
        </w:rPr>
        <w:t>_____</w:t>
      </w:r>
      <w:r w:rsidR="00396E50" w:rsidRPr="005F3522">
        <w:rPr>
          <w:rFonts w:ascii="Times New Roman" w:hAnsi="Times New Roman"/>
          <w:sz w:val="28"/>
          <w:szCs w:val="28"/>
        </w:rPr>
        <w:t>__</w:t>
      </w:r>
      <w:r w:rsidR="00396E50">
        <w:rPr>
          <w:rFonts w:ascii="Times New Roman" w:hAnsi="Times New Roman"/>
          <w:sz w:val="28"/>
          <w:szCs w:val="28"/>
        </w:rPr>
        <w:t>_____</w:t>
      </w:r>
      <w:r w:rsidR="00396E50" w:rsidRPr="005F3522">
        <w:rPr>
          <w:rFonts w:ascii="Times New Roman" w:hAnsi="Times New Roman"/>
          <w:sz w:val="28"/>
          <w:szCs w:val="28"/>
        </w:rPr>
        <w:t>___ № _</w:t>
      </w:r>
      <w:r>
        <w:rPr>
          <w:rFonts w:ascii="Times New Roman" w:hAnsi="Times New Roman"/>
          <w:sz w:val="28"/>
          <w:szCs w:val="28"/>
        </w:rPr>
        <w:t>_</w:t>
      </w:r>
      <w:r w:rsidR="00396E50">
        <w:rPr>
          <w:rFonts w:ascii="Times New Roman" w:hAnsi="Times New Roman"/>
          <w:sz w:val="28"/>
          <w:szCs w:val="28"/>
        </w:rPr>
        <w:t>__</w:t>
      </w:r>
      <w:r w:rsidR="00396E50" w:rsidRPr="005F3522">
        <w:rPr>
          <w:rFonts w:ascii="Times New Roman" w:hAnsi="Times New Roman"/>
          <w:sz w:val="28"/>
          <w:szCs w:val="28"/>
        </w:rPr>
        <w:t>_</w:t>
      </w:r>
    </w:p>
    <w:p w:rsidR="00396E50" w:rsidRPr="005F3522" w:rsidRDefault="00396E50" w:rsidP="00396E50">
      <w:pPr>
        <w:pStyle w:val="a5"/>
        <w:rPr>
          <w:rFonts w:ascii="Times New Roman" w:hAnsi="Times New Roman"/>
          <w:sz w:val="28"/>
          <w:szCs w:val="28"/>
        </w:rPr>
      </w:pPr>
    </w:p>
    <w:p w:rsidR="00396E50" w:rsidRDefault="00396E50" w:rsidP="00396E50">
      <w:pPr>
        <w:pStyle w:val="a5"/>
        <w:jc w:val="center"/>
        <w:rPr>
          <w:rFonts w:ascii="Times New Roman" w:hAnsi="Times New Roman"/>
          <w:b/>
          <w:sz w:val="28"/>
          <w:szCs w:val="28"/>
        </w:rPr>
      </w:pPr>
      <w:bookmarkStart w:id="2" w:name="P102"/>
      <w:bookmarkEnd w:id="2"/>
    </w:p>
    <w:p w:rsidR="00396E50" w:rsidRDefault="00396E50" w:rsidP="00396E50">
      <w:pPr>
        <w:pStyle w:val="a5"/>
        <w:jc w:val="center"/>
        <w:rPr>
          <w:rFonts w:ascii="Times New Roman" w:hAnsi="Times New Roman"/>
          <w:b/>
          <w:sz w:val="28"/>
          <w:szCs w:val="28"/>
        </w:rPr>
      </w:pPr>
    </w:p>
    <w:p w:rsidR="00396E50" w:rsidRDefault="00396E50" w:rsidP="00396E50">
      <w:pPr>
        <w:pStyle w:val="a5"/>
        <w:jc w:val="center"/>
        <w:rPr>
          <w:rFonts w:ascii="Times New Roman" w:hAnsi="Times New Roman"/>
          <w:b/>
          <w:sz w:val="28"/>
          <w:szCs w:val="28"/>
        </w:rPr>
      </w:pPr>
    </w:p>
    <w:p w:rsidR="00396E50" w:rsidRPr="005F3522" w:rsidRDefault="00396E50" w:rsidP="00396E50">
      <w:pPr>
        <w:pStyle w:val="a5"/>
        <w:jc w:val="center"/>
        <w:rPr>
          <w:rFonts w:ascii="Times New Roman" w:hAnsi="Times New Roman"/>
          <w:b/>
          <w:sz w:val="28"/>
          <w:szCs w:val="28"/>
        </w:rPr>
      </w:pPr>
      <w:r w:rsidRPr="005F3522">
        <w:rPr>
          <w:rFonts w:ascii="Times New Roman" w:hAnsi="Times New Roman"/>
          <w:b/>
          <w:sz w:val="28"/>
          <w:szCs w:val="28"/>
        </w:rPr>
        <w:t>ИЗВЕЩЕНИЕ</w:t>
      </w:r>
    </w:p>
    <w:p w:rsidR="00396E50" w:rsidRPr="005F3522" w:rsidRDefault="00396E50" w:rsidP="00396E50">
      <w:pPr>
        <w:pStyle w:val="a5"/>
        <w:jc w:val="center"/>
        <w:rPr>
          <w:rFonts w:ascii="Times New Roman" w:hAnsi="Times New Roman"/>
          <w:sz w:val="28"/>
          <w:szCs w:val="28"/>
        </w:rPr>
      </w:pPr>
      <w:r w:rsidRPr="005F3522">
        <w:rPr>
          <w:rFonts w:ascii="Times New Roman" w:hAnsi="Times New Roman"/>
          <w:sz w:val="28"/>
          <w:szCs w:val="28"/>
        </w:rPr>
        <w:t>о бесспорном взыскании суммы средств, предоставленных из бюджета</w:t>
      </w:r>
    </w:p>
    <w:p w:rsidR="00396E50" w:rsidRDefault="00E241D7" w:rsidP="00396E50">
      <w:pPr>
        <w:pStyle w:val="a5"/>
        <w:jc w:val="center"/>
        <w:rPr>
          <w:rFonts w:ascii="Times New Roman" w:hAnsi="Times New Roman"/>
          <w:sz w:val="28"/>
          <w:szCs w:val="28"/>
        </w:rPr>
      </w:pPr>
      <w:r w:rsidRPr="00E241D7">
        <w:rPr>
          <w:rFonts w:ascii="Times New Roman" w:hAnsi="Times New Roman"/>
          <w:sz w:val="28"/>
          <w:szCs w:val="28"/>
        </w:rPr>
        <w:t>Гривенского</w:t>
      </w:r>
      <w:r w:rsidR="00396E50">
        <w:rPr>
          <w:rFonts w:ascii="Times New Roman" w:hAnsi="Times New Roman"/>
          <w:sz w:val="28"/>
          <w:szCs w:val="28"/>
        </w:rPr>
        <w:t xml:space="preserve"> сельского поселения</w:t>
      </w:r>
      <w:r w:rsidR="00396E50" w:rsidRPr="005F3522">
        <w:rPr>
          <w:rFonts w:ascii="Times New Roman" w:hAnsi="Times New Roman"/>
          <w:sz w:val="28"/>
          <w:szCs w:val="28"/>
        </w:rPr>
        <w:t xml:space="preserve"> Калининского района </w:t>
      </w:r>
    </w:p>
    <w:p w:rsidR="00396E50" w:rsidRDefault="00396E50" w:rsidP="00396E50">
      <w:pPr>
        <w:pStyle w:val="a5"/>
        <w:jc w:val="center"/>
        <w:rPr>
          <w:rFonts w:ascii="Times New Roman" w:hAnsi="Times New Roman"/>
          <w:sz w:val="28"/>
          <w:szCs w:val="28"/>
        </w:rPr>
      </w:pPr>
      <w:r w:rsidRPr="005F3522">
        <w:rPr>
          <w:rFonts w:ascii="Times New Roman" w:hAnsi="Times New Roman"/>
          <w:sz w:val="28"/>
          <w:szCs w:val="28"/>
        </w:rPr>
        <w:t>другому бюджету бюджетной системы</w:t>
      </w:r>
      <w:r>
        <w:rPr>
          <w:rFonts w:ascii="Times New Roman" w:hAnsi="Times New Roman"/>
          <w:sz w:val="28"/>
          <w:szCs w:val="28"/>
        </w:rPr>
        <w:t xml:space="preserve"> </w:t>
      </w:r>
      <w:r w:rsidRPr="005F3522">
        <w:rPr>
          <w:rFonts w:ascii="Times New Roman" w:hAnsi="Times New Roman"/>
          <w:sz w:val="28"/>
          <w:szCs w:val="28"/>
        </w:rPr>
        <w:t xml:space="preserve">Российской Федерации, </w:t>
      </w:r>
    </w:p>
    <w:p w:rsidR="00396E50" w:rsidRDefault="00396E50" w:rsidP="00396E50">
      <w:pPr>
        <w:pStyle w:val="a5"/>
        <w:jc w:val="center"/>
        <w:rPr>
          <w:rFonts w:ascii="Times New Roman" w:hAnsi="Times New Roman"/>
          <w:sz w:val="28"/>
          <w:szCs w:val="28"/>
        </w:rPr>
      </w:pPr>
      <w:r w:rsidRPr="005F3522">
        <w:rPr>
          <w:rFonts w:ascii="Times New Roman" w:hAnsi="Times New Roman"/>
          <w:sz w:val="28"/>
          <w:szCs w:val="28"/>
        </w:rPr>
        <w:t>платы за пользование ими</w:t>
      </w:r>
      <w:r>
        <w:rPr>
          <w:rFonts w:ascii="Times New Roman" w:hAnsi="Times New Roman"/>
          <w:sz w:val="28"/>
          <w:szCs w:val="28"/>
        </w:rPr>
        <w:t xml:space="preserve"> </w:t>
      </w:r>
      <w:r w:rsidRPr="005F3522">
        <w:rPr>
          <w:rFonts w:ascii="Times New Roman" w:hAnsi="Times New Roman"/>
          <w:sz w:val="28"/>
          <w:szCs w:val="28"/>
        </w:rPr>
        <w:t xml:space="preserve">и (или) пеней за несвоевременный возврат </w:t>
      </w:r>
    </w:p>
    <w:p w:rsidR="00396E50" w:rsidRDefault="00396E50" w:rsidP="00396E50">
      <w:pPr>
        <w:pStyle w:val="a5"/>
        <w:jc w:val="center"/>
        <w:rPr>
          <w:rFonts w:ascii="Times New Roman" w:hAnsi="Times New Roman"/>
          <w:sz w:val="28"/>
          <w:szCs w:val="28"/>
        </w:rPr>
      </w:pPr>
      <w:r>
        <w:rPr>
          <w:rFonts w:ascii="Times New Roman" w:hAnsi="Times New Roman"/>
          <w:sz w:val="28"/>
          <w:szCs w:val="28"/>
        </w:rPr>
        <w:t xml:space="preserve">средств бюджета </w:t>
      </w:r>
      <w:r w:rsidR="00E241D7" w:rsidRPr="00E241D7">
        <w:rPr>
          <w:rFonts w:ascii="Times New Roman" w:hAnsi="Times New Roman"/>
          <w:sz w:val="28"/>
          <w:szCs w:val="28"/>
        </w:rPr>
        <w:t>Гривенского</w:t>
      </w:r>
      <w:r w:rsidR="00E241D7">
        <w:rPr>
          <w:rFonts w:ascii="Times New Roman" w:hAnsi="Times New Roman"/>
          <w:sz w:val="28"/>
          <w:szCs w:val="28"/>
        </w:rPr>
        <w:t xml:space="preserve"> </w:t>
      </w:r>
      <w:r>
        <w:rPr>
          <w:rFonts w:ascii="Times New Roman" w:hAnsi="Times New Roman"/>
          <w:sz w:val="28"/>
          <w:szCs w:val="28"/>
        </w:rPr>
        <w:t>сельского поселения</w:t>
      </w:r>
      <w:r w:rsidRPr="005F3522">
        <w:rPr>
          <w:rFonts w:ascii="Times New Roman" w:hAnsi="Times New Roman"/>
          <w:sz w:val="28"/>
          <w:szCs w:val="28"/>
        </w:rPr>
        <w:t xml:space="preserve"> </w:t>
      </w:r>
    </w:p>
    <w:p w:rsidR="00396E50" w:rsidRPr="005F3522" w:rsidRDefault="00396E50" w:rsidP="00396E50">
      <w:pPr>
        <w:pStyle w:val="a5"/>
        <w:jc w:val="center"/>
        <w:rPr>
          <w:rFonts w:ascii="Times New Roman" w:hAnsi="Times New Roman"/>
          <w:sz w:val="28"/>
          <w:szCs w:val="28"/>
        </w:rPr>
      </w:pPr>
      <w:r w:rsidRPr="005F3522">
        <w:rPr>
          <w:rFonts w:ascii="Times New Roman" w:hAnsi="Times New Roman"/>
          <w:sz w:val="28"/>
          <w:szCs w:val="28"/>
        </w:rPr>
        <w:t>Калининского района</w:t>
      </w:r>
    </w:p>
    <w:p w:rsidR="00396E50" w:rsidRDefault="00396E50" w:rsidP="00396E50">
      <w:pPr>
        <w:pStyle w:val="a5"/>
        <w:rPr>
          <w:rFonts w:ascii="Times New Roman" w:hAnsi="Times New Roman"/>
          <w:sz w:val="28"/>
          <w:szCs w:val="28"/>
        </w:rPr>
      </w:pPr>
    </w:p>
    <w:p w:rsidR="00396E50" w:rsidRPr="005F3522" w:rsidRDefault="00396E50" w:rsidP="00396E50">
      <w:pPr>
        <w:pStyle w:val="a5"/>
        <w:rPr>
          <w:rFonts w:ascii="Times New Roman" w:hAnsi="Times New Roman"/>
          <w:sz w:val="28"/>
          <w:szCs w:val="28"/>
        </w:rPr>
      </w:pPr>
    </w:p>
    <w:p w:rsidR="00396E50" w:rsidRDefault="00396E50" w:rsidP="00396E50">
      <w:pPr>
        <w:pStyle w:val="a5"/>
        <w:ind w:firstLine="709"/>
        <w:jc w:val="both"/>
        <w:rPr>
          <w:rFonts w:ascii="Times New Roman" w:hAnsi="Times New Roman"/>
          <w:sz w:val="28"/>
          <w:szCs w:val="28"/>
        </w:rPr>
      </w:pPr>
      <w:r w:rsidRPr="005F3522">
        <w:rPr>
          <w:rFonts w:ascii="Times New Roman" w:hAnsi="Times New Roman"/>
          <w:sz w:val="28"/>
          <w:szCs w:val="28"/>
        </w:rPr>
        <w:t xml:space="preserve">Решением о бесспорном взыскании суммы средств, предоставленных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бюджету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 Калининского района</w:t>
      </w:r>
      <w:r w:rsidRPr="005F3522">
        <w:rPr>
          <w:rFonts w:ascii="Times New Roman" w:hAnsi="Times New Roman"/>
          <w:sz w:val="28"/>
          <w:szCs w:val="28"/>
        </w:rPr>
        <w:t>, платы за  пользование ими и (или) пеней за несвоевременный возврат средств бюджета в связи с выявлением факта</w:t>
      </w:r>
      <w:r>
        <w:rPr>
          <w:rFonts w:ascii="Times New Roman" w:hAnsi="Times New Roman"/>
          <w:sz w:val="28"/>
          <w:szCs w:val="28"/>
        </w:rPr>
        <w:t>___________________________________________</w:t>
      </w:r>
    </w:p>
    <w:p w:rsidR="00396E50" w:rsidRPr="005F3522" w:rsidRDefault="00396E50" w:rsidP="00396E50">
      <w:pPr>
        <w:pStyle w:val="a5"/>
        <w:jc w:val="both"/>
        <w:rPr>
          <w:rFonts w:ascii="Times New Roman" w:hAnsi="Times New Roman"/>
          <w:sz w:val="28"/>
          <w:szCs w:val="28"/>
        </w:rPr>
      </w:pPr>
      <w:r w:rsidRPr="005F3522">
        <w:rPr>
          <w:rFonts w:ascii="Times New Roman" w:hAnsi="Times New Roman"/>
          <w:sz w:val="28"/>
          <w:szCs w:val="28"/>
        </w:rPr>
        <w:t>___________________________________</w:t>
      </w:r>
      <w:r>
        <w:rPr>
          <w:rFonts w:ascii="Times New Roman" w:hAnsi="Times New Roman"/>
          <w:sz w:val="28"/>
          <w:szCs w:val="28"/>
        </w:rPr>
        <w:t>_</w:t>
      </w:r>
      <w:r w:rsidRPr="005F3522">
        <w:rPr>
          <w:rFonts w:ascii="Times New Roman" w:hAnsi="Times New Roman"/>
          <w:sz w:val="28"/>
          <w:szCs w:val="28"/>
        </w:rPr>
        <w:t>___</w:t>
      </w:r>
      <w:r>
        <w:rPr>
          <w:rFonts w:ascii="Times New Roman" w:hAnsi="Times New Roman"/>
          <w:sz w:val="28"/>
          <w:szCs w:val="28"/>
        </w:rPr>
        <w:t>_________________________</w:t>
      </w:r>
    </w:p>
    <w:p w:rsidR="00396E50" w:rsidRPr="00FA7F29" w:rsidRDefault="00396E50" w:rsidP="00396E50">
      <w:pPr>
        <w:pStyle w:val="a5"/>
        <w:jc w:val="center"/>
        <w:rPr>
          <w:rFonts w:ascii="Times New Roman" w:hAnsi="Times New Roman"/>
          <w:sz w:val="24"/>
          <w:szCs w:val="24"/>
        </w:rPr>
      </w:pPr>
      <w:r w:rsidRPr="00FA7F29">
        <w:rPr>
          <w:rFonts w:ascii="Times New Roman" w:hAnsi="Times New Roman"/>
          <w:sz w:val="24"/>
          <w:szCs w:val="24"/>
        </w:rPr>
        <w:t xml:space="preserve">(содержание нарушения в соответствии со </w:t>
      </w:r>
      <w:hyperlink r:id="rId9" w:history="1">
        <w:r w:rsidRPr="00FA7F29">
          <w:rPr>
            <w:rStyle w:val="a4"/>
            <w:rFonts w:ascii="Times New Roman" w:hAnsi="Times New Roman"/>
            <w:sz w:val="24"/>
            <w:szCs w:val="24"/>
          </w:rPr>
          <w:t>статьями 306.4</w:t>
        </w:r>
      </w:hyperlink>
      <w:r w:rsidRPr="00FA7F29">
        <w:rPr>
          <w:rFonts w:ascii="Times New Roman" w:hAnsi="Times New Roman"/>
          <w:sz w:val="24"/>
          <w:szCs w:val="24"/>
        </w:rPr>
        <w:t xml:space="preserve">, </w:t>
      </w:r>
      <w:hyperlink r:id="rId10" w:history="1">
        <w:r w:rsidRPr="00FA7F29">
          <w:rPr>
            <w:rStyle w:val="a4"/>
            <w:rFonts w:ascii="Times New Roman" w:hAnsi="Times New Roman"/>
            <w:sz w:val="24"/>
            <w:szCs w:val="24"/>
          </w:rPr>
          <w:t>306.5</w:t>
        </w:r>
      </w:hyperlink>
      <w:r w:rsidRPr="00FA7F29">
        <w:rPr>
          <w:rFonts w:ascii="Times New Roman" w:hAnsi="Times New Roman"/>
          <w:sz w:val="24"/>
          <w:szCs w:val="24"/>
        </w:rPr>
        <w:t xml:space="preserve">, </w:t>
      </w:r>
      <w:hyperlink r:id="rId11" w:history="1">
        <w:r w:rsidRPr="00FA7F29">
          <w:rPr>
            <w:rStyle w:val="a4"/>
            <w:rFonts w:ascii="Times New Roman" w:hAnsi="Times New Roman"/>
            <w:sz w:val="24"/>
            <w:szCs w:val="24"/>
          </w:rPr>
          <w:t>306.6</w:t>
        </w:r>
      </w:hyperlink>
      <w:r w:rsidRPr="00FA7F29">
        <w:rPr>
          <w:rFonts w:ascii="Times New Roman" w:hAnsi="Times New Roman"/>
          <w:sz w:val="24"/>
          <w:szCs w:val="24"/>
        </w:rPr>
        <w:t xml:space="preserve">, </w:t>
      </w:r>
    </w:p>
    <w:p w:rsidR="00396E50" w:rsidRPr="00FA7F29" w:rsidRDefault="00037B66" w:rsidP="00396E50">
      <w:pPr>
        <w:pStyle w:val="a5"/>
        <w:jc w:val="center"/>
        <w:rPr>
          <w:rFonts w:ascii="Times New Roman" w:hAnsi="Times New Roman"/>
          <w:sz w:val="24"/>
          <w:szCs w:val="24"/>
        </w:rPr>
      </w:pPr>
      <w:hyperlink r:id="rId12" w:history="1">
        <w:r w:rsidR="00396E50" w:rsidRPr="00FA7F29">
          <w:rPr>
            <w:rStyle w:val="a4"/>
            <w:rFonts w:ascii="Times New Roman" w:hAnsi="Times New Roman"/>
            <w:sz w:val="24"/>
            <w:szCs w:val="24"/>
          </w:rPr>
          <w:t>306.7</w:t>
        </w:r>
      </w:hyperlink>
      <w:r w:rsidR="00396E50" w:rsidRPr="00FA7F29">
        <w:rPr>
          <w:rFonts w:ascii="Times New Roman" w:hAnsi="Times New Roman"/>
          <w:sz w:val="24"/>
          <w:szCs w:val="24"/>
        </w:rPr>
        <w:t xml:space="preserve"> или </w:t>
      </w:r>
      <w:hyperlink r:id="rId13" w:history="1">
        <w:r w:rsidR="00396E50" w:rsidRPr="00FA7F29">
          <w:rPr>
            <w:rStyle w:val="a4"/>
            <w:rFonts w:ascii="Times New Roman" w:hAnsi="Times New Roman"/>
            <w:sz w:val="24"/>
            <w:szCs w:val="24"/>
          </w:rPr>
          <w:t>306.8</w:t>
        </w:r>
      </w:hyperlink>
      <w:r w:rsidR="00396E50" w:rsidRPr="00FA7F29">
        <w:rPr>
          <w:rFonts w:ascii="Times New Roman" w:hAnsi="Times New Roman"/>
          <w:sz w:val="24"/>
          <w:szCs w:val="24"/>
        </w:rPr>
        <w:t xml:space="preserve"> Бюджетного кодекса Российской Федерации)</w:t>
      </w:r>
    </w:p>
    <w:p w:rsidR="00396E50" w:rsidRDefault="00396E50" w:rsidP="00396E50">
      <w:pPr>
        <w:pStyle w:val="a5"/>
        <w:jc w:val="both"/>
        <w:rPr>
          <w:rFonts w:ascii="Times New Roman" w:hAnsi="Times New Roman"/>
          <w:sz w:val="28"/>
          <w:szCs w:val="28"/>
        </w:rPr>
      </w:pPr>
      <w:r w:rsidRPr="005F3522">
        <w:rPr>
          <w:rFonts w:ascii="Times New Roman" w:hAnsi="Times New Roman"/>
          <w:sz w:val="28"/>
          <w:szCs w:val="28"/>
        </w:rPr>
        <w:t xml:space="preserve">установлено, что _________ необходимо взыскать денежные средства в сумме _____________, в том числе сумма средств, предоставленных из бюджета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бюджету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w:t>
      </w:r>
      <w:r>
        <w:rPr>
          <w:rFonts w:ascii="Times New Roman" w:hAnsi="Times New Roman"/>
          <w:sz w:val="28"/>
          <w:szCs w:val="28"/>
        </w:rPr>
        <w:t>, в размере _________</w:t>
      </w:r>
      <w:r w:rsidRPr="005F3522">
        <w:rPr>
          <w:rFonts w:ascii="Times New Roman" w:hAnsi="Times New Roman"/>
          <w:sz w:val="28"/>
          <w:szCs w:val="28"/>
        </w:rPr>
        <w:t>, плата за пользование ими в сумме, пени за период с _______________ по _______________ в сумме ______</w:t>
      </w:r>
      <w:r>
        <w:rPr>
          <w:rFonts w:ascii="Times New Roman" w:hAnsi="Times New Roman"/>
          <w:sz w:val="28"/>
          <w:szCs w:val="28"/>
        </w:rPr>
        <w:t>_____________</w:t>
      </w:r>
      <w:r w:rsidRPr="005F3522">
        <w:rPr>
          <w:rFonts w:ascii="Times New Roman" w:hAnsi="Times New Roman"/>
          <w:sz w:val="28"/>
          <w:szCs w:val="28"/>
        </w:rPr>
        <w:t>_______, за счет доходов, подлежащих зачислению в бюджет</w:t>
      </w:r>
      <w:r>
        <w:rPr>
          <w:rFonts w:ascii="Times New Roman" w:hAnsi="Times New Roman"/>
          <w:sz w:val="28"/>
          <w:szCs w:val="28"/>
        </w:rPr>
        <w:t xml:space="preserve"> </w:t>
      </w:r>
      <w:r w:rsidR="00E241D7" w:rsidRPr="00E241D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5F3522">
        <w:rPr>
          <w:rFonts w:ascii="Times New Roman" w:hAnsi="Times New Roman"/>
          <w:sz w:val="28"/>
          <w:szCs w:val="28"/>
        </w:rPr>
        <w:t xml:space="preserve"> Калининского района </w:t>
      </w:r>
    </w:p>
    <w:p w:rsidR="00396E50" w:rsidRPr="00293076" w:rsidRDefault="00396E50" w:rsidP="00396E50">
      <w:pPr>
        <w:pStyle w:val="a5"/>
        <w:jc w:val="center"/>
        <w:rPr>
          <w:rFonts w:ascii="Times New Roman" w:hAnsi="Times New Roman"/>
          <w:sz w:val="24"/>
          <w:szCs w:val="24"/>
        </w:rPr>
      </w:pPr>
      <w:r w:rsidRPr="00293076">
        <w:rPr>
          <w:rFonts w:ascii="Times New Roman" w:hAnsi="Times New Roman"/>
          <w:sz w:val="24"/>
          <w:szCs w:val="24"/>
        </w:rPr>
        <w:t>(наименование муниципального образования)</w:t>
      </w:r>
    </w:p>
    <w:p w:rsidR="009B200B" w:rsidRPr="009B200B" w:rsidRDefault="009B200B" w:rsidP="00396E50">
      <w:pPr>
        <w:shd w:val="clear" w:color="auto" w:fill="FFFFFF"/>
        <w:jc w:val="both"/>
      </w:pPr>
    </w:p>
    <w:sectPr w:rsidR="009B200B" w:rsidRPr="009B200B" w:rsidSect="009D0591">
      <w:pgSz w:w="11906" w:h="16838"/>
      <w:pgMar w:top="397" w:right="567" w:bottom="99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B66" w:rsidRDefault="00037B66" w:rsidP="00396E50">
      <w:r>
        <w:separator/>
      </w:r>
    </w:p>
  </w:endnote>
  <w:endnote w:type="continuationSeparator" w:id="0">
    <w:p w:rsidR="00037B66" w:rsidRDefault="00037B66" w:rsidP="00396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B66" w:rsidRDefault="00037B66" w:rsidP="00396E50">
      <w:r>
        <w:separator/>
      </w:r>
    </w:p>
  </w:footnote>
  <w:footnote w:type="continuationSeparator" w:id="0">
    <w:p w:rsidR="00037B66" w:rsidRDefault="00037B66" w:rsidP="00396E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144B6"/>
    <w:rsid w:val="00037B66"/>
    <w:rsid w:val="00123961"/>
    <w:rsid w:val="001543B7"/>
    <w:rsid w:val="001A7025"/>
    <w:rsid w:val="0026155A"/>
    <w:rsid w:val="002824B0"/>
    <w:rsid w:val="002B1E4D"/>
    <w:rsid w:val="002E4DA0"/>
    <w:rsid w:val="002F0332"/>
    <w:rsid w:val="0031491C"/>
    <w:rsid w:val="00341DB5"/>
    <w:rsid w:val="00396E50"/>
    <w:rsid w:val="00401A6C"/>
    <w:rsid w:val="004310E3"/>
    <w:rsid w:val="00480B3D"/>
    <w:rsid w:val="00514372"/>
    <w:rsid w:val="00537CC7"/>
    <w:rsid w:val="005834EF"/>
    <w:rsid w:val="005B7456"/>
    <w:rsid w:val="006F4E37"/>
    <w:rsid w:val="00785AB8"/>
    <w:rsid w:val="008E6A64"/>
    <w:rsid w:val="009300CD"/>
    <w:rsid w:val="00946898"/>
    <w:rsid w:val="0096558F"/>
    <w:rsid w:val="009B200B"/>
    <w:rsid w:val="009D0591"/>
    <w:rsid w:val="00A444BC"/>
    <w:rsid w:val="00AE2D6A"/>
    <w:rsid w:val="00B45662"/>
    <w:rsid w:val="00B74128"/>
    <w:rsid w:val="00CA2054"/>
    <w:rsid w:val="00D14537"/>
    <w:rsid w:val="00D65DC4"/>
    <w:rsid w:val="00DE0D63"/>
    <w:rsid w:val="00DF5E0F"/>
    <w:rsid w:val="00E06166"/>
    <w:rsid w:val="00E241D7"/>
    <w:rsid w:val="00E76DFE"/>
    <w:rsid w:val="00E95212"/>
    <w:rsid w:val="00EA4F82"/>
    <w:rsid w:val="00EC5A16"/>
    <w:rsid w:val="00F144B6"/>
    <w:rsid w:val="00F563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AC66AA-8EB5-4D99-9588-C37C9AFD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44B6"/>
    <w:pPr>
      <w:spacing w:line="240" w:lineRule="auto"/>
      <w:jc w:val="left"/>
    </w:pPr>
    <w:rPr>
      <w:rFonts w:ascii="Times New Roman" w:eastAsia="Times New Roman" w:hAnsi="Times New Roman" w:cs="Times New Roman"/>
      <w:sz w:val="28"/>
      <w:szCs w:val="24"/>
      <w:lang w:eastAsia="ru-RU"/>
    </w:rPr>
  </w:style>
  <w:style w:type="paragraph" w:styleId="3">
    <w:name w:val="heading 3"/>
    <w:basedOn w:val="a"/>
    <w:next w:val="a"/>
    <w:link w:val="30"/>
    <w:qFormat/>
    <w:rsid w:val="00F144B6"/>
    <w:pPr>
      <w:keepNext/>
      <w:jc w:val="center"/>
      <w:outlineLvl w:val="2"/>
    </w:pPr>
    <w:rPr>
      <w:b/>
      <w:bCs/>
      <w:caps/>
      <w:sz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144B6"/>
    <w:rPr>
      <w:rFonts w:ascii="Times New Roman" w:eastAsia="Times New Roman" w:hAnsi="Times New Roman" w:cs="Times New Roman"/>
      <w:b/>
      <w:bCs/>
      <w:caps/>
      <w:sz w:val="27"/>
      <w:szCs w:val="24"/>
      <w:lang w:eastAsia="ru-RU"/>
    </w:rPr>
  </w:style>
  <w:style w:type="paragraph" w:customStyle="1" w:styleId="a3">
    <w:name w:val="Нормальный (таблица)"/>
    <w:basedOn w:val="a"/>
    <w:next w:val="a"/>
    <w:rsid w:val="00F144B6"/>
    <w:pPr>
      <w:widowControl w:val="0"/>
      <w:autoSpaceDE w:val="0"/>
      <w:autoSpaceDN w:val="0"/>
      <w:adjustRightInd w:val="0"/>
      <w:jc w:val="both"/>
    </w:pPr>
    <w:rPr>
      <w:rFonts w:ascii="Arial" w:hAnsi="Arial" w:cs="Arial"/>
      <w:sz w:val="26"/>
      <w:szCs w:val="26"/>
    </w:rPr>
  </w:style>
  <w:style w:type="paragraph" w:customStyle="1" w:styleId="ConsPlusNormal">
    <w:name w:val="ConsPlusNormal"/>
    <w:rsid w:val="009B200B"/>
    <w:pPr>
      <w:widowControl w:val="0"/>
      <w:autoSpaceDE w:val="0"/>
      <w:autoSpaceDN w:val="0"/>
      <w:adjustRightInd w:val="0"/>
      <w:spacing w:line="240" w:lineRule="auto"/>
      <w:ind w:left="3538" w:firstLine="720"/>
      <w:jc w:val="both"/>
    </w:pPr>
    <w:rPr>
      <w:rFonts w:ascii="Arial" w:eastAsia="Times New Roman" w:hAnsi="Arial" w:cs="Arial"/>
      <w:sz w:val="20"/>
      <w:szCs w:val="20"/>
      <w:lang w:eastAsia="ru-RU"/>
    </w:rPr>
  </w:style>
  <w:style w:type="character" w:styleId="a4">
    <w:name w:val="Hyperlink"/>
    <w:uiPriority w:val="99"/>
    <w:unhideWhenUsed/>
    <w:rsid w:val="009B200B"/>
    <w:rPr>
      <w:color w:val="0000FF"/>
      <w:u w:val="single"/>
    </w:rPr>
  </w:style>
  <w:style w:type="paragraph" w:customStyle="1" w:styleId="ConsPlusNonformat">
    <w:name w:val="ConsPlusNonformat"/>
    <w:rsid w:val="009B200B"/>
    <w:pPr>
      <w:widowControl w:val="0"/>
      <w:autoSpaceDE w:val="0"/>
      <w:autoSpaceDN w:val="0"/>
      <w:spacing w:line="240" w:lineRule="auto"/>
      <w:jc w:val="left"/>
    </w:pPr>
    <w:rPr>
      <w:rFonts w:ascii="Courier New" w:eastAsia="Times New Roman" w:hAnsi="Courier New" w:cs="Courier New"/>
      <w:sz w:val="20"/>
      <w:szCs w:val="20"/>
      <w:lang w:eastAsia="ru-RU"/>
    </w:rPr>
  </w:style>
  <w:style w:type="paragraph" w:styleId="a5">
    <w:name w:val="No Spacing"/>
    <w:uiPriority w:val="1"/>
    <w:qFormat/>
    <w:rsid w:val="00396E50"/>
    <w:pPr>
      <w:spacing w:line="240" w:lineRule="auto"/>
      <w:jc w:val="left"/>
    </w:pPr>
    <w:rPr>
      <w:rFonts w:ascii="Calibri" w:eastAsia="Calibri" w:hAnsi="Calibri" w:cs="Times New Roman"/>
    </w:rPr>
  </w:style>
  <w:style w:type="paragraph" w:styleId="a6">
    <w:name w:val="header"/>
    <w:basedOn w:val="a"/>
    <w:link w:val="a7"/>
    <w:uiPriority w:val="99"/>
    <w:semiHidden/>
    <w:unhideWhenUsed/>
    <w:rsid w:val="00396E50"/>
    <w:pPr>
      <w:tabs>
        <w:tab w:val="center" w:pos="4677"/>
        <w:tab w:val="right" w:pos="9355"/>
      </w:tabs>
    </w:pPr>
  </w:style>
  <w:style w:type="character" w:customStyle="1" w:styleId="a7">
    <w:name w:val="Верхний колонтитул Знак"/>
    <w:basedOn w:val="a0"/>
    <w:link w:val="a6"/>
    <w:uiPriority w:val="99"/>
    <w:semiHidden/>
    <w:rsid w:val="00396E50"/>
    <w:rPr>
      <w:rFonts w:ascii="Times New Roman" w:eastAsia="Times New Roman" w:hAnsi="Times New Roman" w:cs="Times New Roman"/>
      <w:sz w:val="28"/>
      <w:szCs w:val="24"/>
      <w:lang w:eastAsia="ru-RU"/>
    </w:rPr>
  </w:style>
  <w:style w:type="paragraph" w:styleId="a8">
    <w:name w:val="footer"/>
    <w:basedOn w:val="a"/>
    <w:link w:val="a9"/>
    <w:uiPriority w:val="99"/>
    <w:semiHidden/>
    <w:unhideWhenUsed/>
    <w:rsid w:val="00396E50"/>
    <w:pPr>
      <w:tabs>
        <w:tab w:val="center" w:pos="4677"/>
        <w:tab w:val="right" w:pos="9355"/>
      </w:tabs>
    </w:pPr>
  </w:style>
  <w:style w:type="character" w:customStyle="1" w:styleId="a9">
    <w:name w:val="Нижний колонтитул Знак"/>
    <w:basedOn w:val="a0"/>
    <w:link w:val="a8"/>
    <w:uiPriority w:val="99"/>
    <w:semiHidden/>
    <w:rsid w:val="00396E50"/>
    <w:rPr>
      <w:rFonts w:ascii="Times New Roman" w:eastAsia="Times New Roman" w:hAnsi="Times New Roman" w:cs="Times New Roman"/>
      <w:sz w:val="28"/>
      <w:szCs w:val="24"/>
      <w:lang w:eastAsia="ru-RU"/>
    </w:rPr>
  </w:style>
  <w:style w:type="paragraph" w:styleId="aa">
    <w:name w:val="Balloon Text"/>
    <w:basedOn w:val="a"/>
    <w:link w:val="ab"/>
    <w:uiPriority w:val="99"/>
    <w:semiHidden/>
    <w:unhideWhenUsed/>
    <w:rsid w:val="00E76DFE"/>
    <w:rPr>
      <w:rFonts w:ascii="Tahoma" w:hAnsi="Tahoma" w:cs="Tahoma"/>
      <w:sz w:val="16"/>
      <w:szCs w:val="16"/>
    </w:rPr>
  </w:style>
  <w:style w:type="character" w:customStyle="1" w:styleId="ab">
    <w:name w:val="Текст выноски Знак"/>
    <w:basedOn w:val="a0"/>
    <w:link w:val="aa"/>
    <w:uiPriority w:val="99"/>
    <w:semiHidden/>
    <w:rsid w:val="00E76DF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14830/63c75243150ad4ebe4c18e9733183bbb2ec3ea9c/" TargetMode="External"/><Relationship Id="rId13" Type="http://schemas.openxmlformats.org/officeDocument/2006/relationships/hyperlink" Target="consultantplus://offline/ref=AC9BBFA8C72919CA0C0E8A98F0F69A2FB38D24D32518828143B789AC71DD1A4BC9C2B6A2F37Ee9v0L" TargetMode="External"/><Relationship Id="rId3" Type="http://schemas.openxmlformats.org/officeDocument/2006/relationships/settings" Target="settings.xml"/><Relationship Id="rId7" Type="http://schemas.openxmlformats.org/officeDocument/2006/relationships/hyperlink" Target="mailto:adm_griv_2006@mail.ru" TargetMode="External"/><Relationship Id="rId12" Type="http://schemas.openxmlformats.org/officeDocument/2006/relationships/hyperlink" Target="consultantplus://offline/ref=AC9BBFA8C72919CA0C0E8A98F0F69A2FB38D24D32518828143B789AC71DD1A4BC9C2B6A2F37Ee9v6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AC9BBFA8C72919CA0C0E8A98F0F69A2FB38D24D32518828143B789AC71DD1A4BC9C2B6A2F37Ee9v4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AC9BBFA8C72919CA0C0E8A98F0F69A2FB38D24D32518828143B789AC71DD1A4BC9C2B6A2F37Fe9vCL" TargetMode="External"/><Relationship Id="rId4" Type="http://schemas.openxmlformats.org/officeDocument/2006/relationships/webSettings" Target="webSettings.xml"/><Relationship Id="rId9" Type="http://schemas.openxmlformats.org/officeDocument/2006/relationships/hyperlink" Target="consultantplus://offline/ref=AC9BBFA8C72919CA0C0E8A98F0F69A2FB38D24D32518828143B789AC71DD1A4BC9C2B6A2F37Fe9v0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EDD9C-7F8D-4C90-8870-A08F0B26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2024</Words>
  <Characters>11543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2019-06-13T12:26:00Z</dcterms:created>
  <dcterms:modified xsi:type="dcterms:W3CDTF">2019-06-27T08:16:00Z</dcterms:modified>
</cp:coreProperties>
</file>