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D88" w:rsidRPr="004C7D88" w:rsidRDefault="004C7D88" w:rsidP="004C7D88">
      <w:pPr>
        <w:widowControl/>
        <w:suppressAutoHyphens w:val="0"/>
        <w:jc w:val="center"/>
        <w:rPr>
          <w:b/>
          <w:sz w:val="28"/>
          <w:szCs w:val="24"/>
          <w:u w:val="single"/>
          <w:lang w:bidi="ar-SA"/>
        </w:rPr>
      </w:pPr>
      <w:r w:rsidRPr="004C7D88">
        <w:rPr>
          <w:b/>
          <w:sz w:val="28"/>
          <w:szCs w:val="24"/>
          <w:u w:val="single"/>
          <w:lang w:bidi="ar-SA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</w:t>
      </w:r>
      <w:proofErr w:type="gramStart"/>
      <w:r w:rsidRPr="004C7D88">
        <w:rPr>
          <w:b/>
          <w:sz w:val="28"/>
          <w:szCs w:val="24"/>
          <w:u w:val="single"/>
          <w:lang w:bidi="ar-SA"/>
        </w:rPr>
        <w:t xml:space="preserve">района:  </w:t>
      </w:r>
      <w:hyperlink r:id="rId5" w:history="1">
        <w:r w:rsidRPr="004C7D88">
          <w:rPr>
            <w:b/>
            <w:color w:val="0000FF"/>
            <w:sz w:val="28"/>
            <w:szCs w:val="24"/>
            <w:u w:val="single"/>
            <w:lang w:val="en-US" w:bidi="ar-SA"/>
          </w:rPr>
          <w:t>adm</w:t>
        </w:r>
        <w:r w:rsidRPr="004C7D88">
          <w:rPr>
            <w:b/>
            <w:color w:val="0000FF"/>
            <w:sz w:val="28"/>
            <w:szCs w:val="24"/>
            <w:u w:val="single"/>
            <w:lang w:bidi="ar-SA"/>
          </w:rPr>
          <w:t>_</w:t>
        </w:r>
        <w:r w:rsidRPr="004C7D88">
          <w:rPr>
            <w:b/>
            <w:color w:val="0000FF"/>
            <w:sz w:val="28"/>
            <w:szCs w:val="24"/>
            <w:u w:val="single"/>
            <w:lang w:val="en-US" w:bidi="ar-SA"/>
          </w:rPr>
          <w:t>griv</w:t>
        </w:r>
        <w:r w:rsidRPr="004C7D88">
          <w:rPr>
            <w:b/>
            <w:color w:val="0000FF"/>
            <w:sz w:val="28"/>
            <w:szCs w:val="24"/>
            <w:u w:val="single"/>
            <w:lang w:bidi="ar-SA"/>
          </w:rPr>
          <w:t>_2006@</w:t>
        </w:r>
        <w:r w:rsidRPr="004C7D88">
          <w:rPr>
            <w:b/>
            <w:color w:val="0000FF"/>
            <w:sz w:val="28"/>
            <w:szCs w:val="24"/>
            <w:u w:val="single"/>
            <w:lang w:val="en-US" w:bidi="ar-SA"/>
          </w:rPr>
          <w:t>mail</w:t>
        </w:r>
        <w:r w:rsidRPr="004C7D88">
          <w:rPr>
            <w:b/>
            <w:color w:val="0000FF"/>
            <w:sz w:val="28"/>
            <w:szCs w:val="24"/>
            <w:u w:val="single"/>
            <w:lang w:bidi="ar-SA"/>
          </w:rPr>
          <w:t>.</w:t>
        </w:r>
        <w:proofErr w:type="spellStart"/>
        <w:r w:rsidRPr="004C7D88">
          <w:rPr>
            <w:b/>
            <w:color w:val="0000FF"/>
            <w:sz w:val="28"/>
            <w:szCs w:val="24"/>
            <w:u w:val="single"/>
            <w:lang w:val="en-US" w:bidi="ar-SA"/>
          </w:rPr>
          <w:t>ru</w:t>
        </w:r>
        <w:proofErr w:type="spellEnd"/>
        <w:proofErr w:type="gramEnd"/>
      </w:hyperlink>
    </w:p>
    <w:p w:rsidR="00FC49F7" w:rsidRPr="007F232C" w:rsidRDefault="005A6BB1">
      <w:pPr>
        <w:jc w:val="center"/>
        <w:rPr>
          <w:sz w:val="28"/>
          <w:szCs w:val="28"/>
        </w:rPr>
      </w:pPr>
      <w:bookmarkStart w:id="0" w:name="_GoBack"/>
      <w:bookmarkEnd w:id="0"/>
      <w:r w:rsidRPr="007F232C">
        <w:rPr>
          <w:sz w:val="28"/>
          <w:szCs w:val="28"/>
        </w:rPr>
        <w:t>ПРОЕКТ</w:t>
      </w:r>
    </w:p>
    <w:p w:rsidR="00FC49F7" w:rsidRDefault="00FC49F7">
      <w:pPr>
        <w:jc w:val="center"/>
        <w:rPr>
          <w:color w:val="FF0000"/>
          <w:sz w:val="28"/>
          <w:szCs w:val="28"/>
        </w:rPr>
      </w:pPr>
    </w:p>
    <w:p w:rsidR="00FC49F7" w:rsidRDefault="005A6BB1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АДМИНИСТРАЦИЯ ГРИВЕНСКОГО СЕЛЬСКОГО ПОСЕЛЕНИЯ </w:t>
      </w:r>
    </w:p>
    <w:p w:rsidR="00FC49F7" w:rsidRDefault="005A6BB1">
      <w:pPr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КАЛИНИНСКОГО РАЙОНА</w:t>
      </w:r>
    </w:p>
    <w:p w:rsidR="00FC49F7" w:rsidRDefault="00FC49F7">
      <w:pPr>
        <w:jc w:val="center"/>
        <w:rPr>
          <w:b/>
          <w:bCs/>
          <w:sz w:val="27"/>
          <w:szCs w:val="27"/>
        </w:rPr>
      </w:pPr>
    </w:p>
    <w:p w:rsidR="00FC49F7" w:rsidRDefault="005A6BB1">
      <w:pPr>
        <w:jc w:val="center"/>
        <w:rPr>
          <w:sz w:val="28"/>
          <w:szCs w:val="28"/>
        </w:rPr>
      </w:pPr>
      <w:r>
        <w:rPr>
          <w:b/>
          <w:bCs/>
          <w:sz w:val="32"/>
          <w:szCs w:val="32"/>
        </w:rPr>
        <w:t>ПОСТАНОВЛЕНИЕ</w:t>
      </w:r>
    </w:p>
    <w:p w:rsidR="007F232C" w:rsidRDefault="005A6BB1" w:rsidP="007F232C">
      <w:pPr>
        <w:tabs>
          <w:tab w:val="left" w:pos="708"/>
          <w:tab w:val="center" w:pos="4677"/>
          <w:tab w:val="right" w:pos="9355"/>
        </w:tabs>
        <w:rPr>
          <w:b/>
          <w:bCs/>
          <w:sz w:val="28"/>
          <w:szCs w:val="28"/>
          <w:u w:val="single"/>
        </w:rPr>
      </w:pPr>
      <w:r w:rsidRPr="007F232C">
        <w:rPr>
          <w:b/>
          <w:bCs/>
          <w:sz w:val="28"/>
          <w:szCs w:val="28"/>
        </w:rPr>
        <w:t xml:space="preserve">от </w:t>
      </w:r>
      <w:r w:rsidRPr="007F232C">
        <w:rPr>
          <w:b/>
          <w:bCs/>
          <w:sz w:val="28"/>
          <w:szCs w:val="28"/>
          <w:u w:val="single"/>
        </w:rPr>
        <w:t>______</w:t>
      </w:r>
      <w:r w:rsidR="007F232C">
        <w:rPr>
          <w:b/>
          <w:bCs/>
          <w:sz w:val="28"/>
          <w:szCs w:val="28"/>
          <w:u w:val="single"/>
        </w:rPr>
        <w:t xml:space="preserve">         </w:t>
      </w:r>
    </w:p>
    <w:p w:rsidR="00FC49F7" w:rsidRPr="007F232C" w:rsidRDefault="007F232C">
      <w:pPr>
        <w:tabs>
          <w:tab w:val="left" w:pos="708"/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           </w:t>
      </w:r>
      <w:r w:rsidR="005A6BB1" w:rsidRPr="007F232C">
        <w:rPr>
          <w:b/>
          <w:bCs/>
          <w:sz w:val="28"/>
          <w:szCs w:val="28"/>
        </w:rPr>
        <w:t xml:space="preserve"> №  </w:t>
      </w:r>
      <w:r w:rsidR="005A6BB1" w:rsidRPr="007F232C">
        <w:rPr>
          <w:b/>
          <w:bCs/>
          <w:sz w:val="28"/>
          <w:szCs w:val="28"/>
          <w:u w:val="single"/>
        </w:rPr>
        <w:t xml:space="preserve"> ___</w:t>
      </w:r>
    </w:p>
    <w:p w:rsidR="00FC49F7" w:rsidRDefault="00FC49F7">
      <w:pPr>
        <w:tabs>
          <w:tab w:val="left" w:pos="708"/>
          <w:tab w:val="center" w:pos="4677"/>
          <w:tab w:val="right" w:pos="9355"/>
        </w:tabs>
        <w:rPr>
          <w:b/>
          <w:bCs/>
          <w:sz w:val="28"/>
          <w:szCs w:val="28"/>
        </w:rPr>
      </w:pPr>
    </w:p>
    <w:p w:rsidR="00FC49F7" w:rsidRDefault="005A6BB1">
      <w:pPr>
        <w:jc w:val="center"/>
        <w:rPr>
          <w:b/>
          <w:bCs/>
        </w:rPr>
      </w:pPr>
      <w:proofErr w:type="gramStart"/>
      <w:r>
        <w:rPr>
          <w:sz w:val="27"/>
          <w:szCs w:val="27"/>
        </w:rPr>
        <w:t>станица  Гривенская</w:t>
      </w:r>
      <w:proofErr w:type="gramEnd"/>
    </w:p>
    <w:p w:rsidR="00FC49F7" w:rsidRDefault="00FC49F7" w:rsidP="008F155E">
      <w:pPr>
        <w:pStyle w:val="a8"/>
        <w:spacing w:line="100" w:lineRule="atLeast"/>
        <w:ind w:hanging="15"/>
        <w:rPr>
          <w:b/>
          <w:bCs/>
        </w:rPr>
      </w:pPr>
    </w:p>
    <w:p w:rsidR="00437A0E" w:rsidRDefault="005A6BB1">
      <w:pPr>
        <w:pStyle w:val="a8"/>
        <w:spacing w:line="100" w:lineRule="atLeast"/>
        <w:ind w:hanging="15"/>
        <w:jc w:val="center"/>
        <w:rPr>
          <w:b/>
          <w:bCs/>
        </w:rPr>
      </w:pPr>
      <w:r>
        <w:rPr>
          <w:b/>
          <w:bCs/>
        </w:rPr>
        <w:t xml:space="preserve">О внесении изменений в </w:t>
      </w:r>
      <w:r w:rsidR="008F155E">
        <w:rPr>
          <w:b/>
          <w:bCs/>
        </w:rPr>
        <w:t>постановление</w:t>
      </w:r>
      <w:r w:rsidR="008F155E" w:rsidRPr="008F155E">
        <w:rPr>
          <w:b/>
          <w:bCs/>
        </w:rPr>
        <w:t xml:space="preserve"> администрации Гривенского сельского поселения Калининского района Краснодарского края </w:t>
      </w:r>
      <w:r w:rsidR="00437A0E">
        <w:rPr>
          <w:b/>
          <w:bCs/>
        </w:rPr>
        <w:t xml:space="preserve">                          </w:t>
      </w:r>
      <w:r w:rsidR="008F155E" w:rsidRPr="008F155E">
        <w:rPr>
          <w:b/>
          <w:bCs/>
        </w:rPr>
        <w:t>от 18 декабря 2017 года № 164</w:t>
      </w:r>
      <w:r w:rsidR="008F155E">
        <w:rPr>
          <w:b/>
          <w:bCs/>
        </w:rPr>
        <w:t xml:space="preserve"> «Об утверждении Положения</w:t>
      </w:r>
      <w:r>
        <w:t xml:space="preserve"> </w:t>
      </w:r>
      <w:r>
        <w:rPr>
          <w:b/>
          <w:bCs/>
        </w:rPr>
        <w:t xml:space="preserve">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Гривенского сельского поселения </w:t>
      </w:r>
    </w:p>
    <w:p w:rsidR="00FC49F7" w:rsidRDefault="005A6BB1">
      <w:pPr>
        <w:pStyle w:val="a8"/>
        <w:spacing w:line="100" w:lineRule="atLeast"/>
        <w:ind w:hanging="15"/>
        <w:jc w:val="center"/>
      </w:pPr>
      <w:r>
        <w:rPr>
          <w:b/>
          <w:bCs/>
        </w:rPr>
        <w:t>Калининского района</w:t>
      </w:r>
      <w:r w:rsidR="008F155E">
        <w:rPr>
          <w:b/>
          <w:bCs/>
        </w:rPr>
        <w:t>»</w:t>
      </w:r>
    </w:p>
    <w:p w:rsidR="006F3892" w:rsidRDefault="006F3892" w:rsidP="006F3892">
      <w:pPr>
        <w:pStyle w:val="a8"/>
        <w:ind w:firstLine="708"/>
      </w:pPr>
    </w:p>
    <w:p w:rsidR="00FC49F7" w:rsidRDefault="006F3892" w:rsidP="006F3892">
      <w:pPr>
        <w:pStyle w:val="a8"/>
        <w:ind w:firstLine="708"/>
      </w:pPr>
      <w:r w:rsidRPr="006F3892">
        <w:t xml:space="preserve">В </w:t>
      </w:r>
      <w:proofErr w:type="gramStart"/>
      <w:r w:rsidRPr="006F3892">
        <w:t>соответствии  с</w:t>
      </w:r>
      <w:proofErr w:type="gramEnd"/>
      <w:r w:rsidRPr="006F3892">
        <w:t xml:space="preserve"> Уставом Гривенского сельского поселения Калининского района,  </w:t>
      </w:r>
      <w:r>
        <w:t>р</w:t>
      </w:r>
      <w:r w:rsidR="005A6BB1">
        <w:t>ассмотрев протест про</w:t>
      </w:r>
      <w:r>
        <w:t xml:space="preserve">куратуры                 Калининского    района от </w:t>
      </w:r>
      <w:r w:rsidR="005A6BB1">
        <w:t xml:space="preserve">28.10.2019 </w:t>
      </w:r>
      <w:r w:rsidR="005A6BB1">
        <w:br/>
        <w:t xml:space="preserve">№ 7-02-2019/6759, в соответствии с Федеральным законом от 03.12.2012 </w:t>
      </w:r>
      <w:r w:rsidR="005A6BB1">
        <w:br/>
        <w:t>№ 230-ФЗ «О контроле за соответствием расходов лиц, замещающих государственные должности, и иных лиц их доходам» администрация Гривенского сельского поселения Калининского района</w:t>
      </w:r>
      <w:r>
        <w:t>, п о с т а н о в л я е т:</w:t>
      </w:r>
      <w:r w:rsidR="005A6BB1">
        <w:t xml:space="preserve"> </w:t>
      </w:r>
    </w:p>
    <w:p w:rsidR="00FC49F7" w:rsidRDefault="005A6BB1" w:rsidP="006F3892">
      <w:pPr>
        <w:spacing w:line="200" w:lineRule="atLeast"/>
        <w:ind w:firstLine="708"/>
        <w:jc w:val="both"/>
      </w:pPr>
      <w:r>
        <w:rPr>
          <w:kern w:val="1"/>
          <w:sz w:val="28"/>
          <w:szCs w:val="28"/>
          <w:lang w:eastAsia="hi-IN" w:bidi="hi-IN"/>
        </w:rPr>
        <w:t>1. Внести в Положение о комиссии по соблюдению требований к служебному поведению муниципальных служащих и урегулированию конфликта интересов на муниципальной службе в администрации Гривенского сельского поселения Калининского района, утвержденное постановлением администрации Гривенского сельского поселения Калининского района Краснодарского края от 18 декабря 2017 года № 164 (далее – Положение), следующие изменения:</w:t>
      </w:r>
    </w:p>
    <w:p w:rsidR="00FC49F7" w:rsidRDefault="005A6BB1">
      <w:pPr>
        <w:pStyle w:val="a8"/>
        <w:ind w:firstLine="709"/>
      </w:pPr>
      <w:r>
        <w:t>1.1. В подпункте «г» пункта 14 Положения слова «главой Гривенского сельского поселения Калининского района, представителями нанимателя (работодателями),» заменить словами «главы администрации (губернатора) Краснодарского края»;</w:t>
      </w:r>
    </w:p>
    <w:p w:rsidR="00FC49F7" w:rsidRDefault="005A6BB1">
      <w:pPr>
        <w:pStyle w:val="a8"/>
        <w:ind w:firstLine="709"/>
      </w:pPr>
      <w:r>
        <w:t>1.2. Пункт 20 Положения изложить в следующей редакции:</w:t>
      </w:r>
    </w:p>
    <w:p w:rsidR="00FC49F7" w:rsidRDefault="005A6BB1">
      <w:pPr>
        <w:pStyle w:val="a8"/>
        <w:ind w:firstLine="709"/>
      </w:pPr>
      <w:r>
        <w:t xml:space="preserve">«20. При подготовке мотивированного заключения по результатам рассмотрения обращения, указанного в абзаце втором подпункта «б» пункта 14 настоящего Положения, или уведомлений, указанных в абзаце четвертом </w:t>
      </w:r>
      <w:r>
        <w:lastRenderedPageBreak/>
        <w:t xml:space="preserve">подпункта «б» и подпункте «д» пункта 14 настоящего Положения, должностные лица кадрового подразделения имеют право проводить собеседование с муниципальным служащим, представившим обращение или уведомление, получать от него письменные </w:t>
      </w:r>
      <w:r w:rsidR="00DB3585">
        <w:t>пояснения, а глава Гривенского</w:t>
      </w:r>
      <w:r>
        <w:t xml:space="preserve"> сельского поселения Калининского района, представители нанимателя (работодатели) могут направлять в установленном порядке запросы в государственные органы, органы местного самоуправления и заинтересованные организации. Обращение или уведомление, а также заключение и другие материалы в течение 30 дней со дня поступления обращения или уведомления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60 дней со дня поступления обращения или уведомления. Указанный срок может быть продлен, но не более чем на 30 дней.»;</w:t>
      </w:r>
    </w:p>
    <w:p w:rsidR="00FC49F7" w:rsidRDefault="005A6BB1">
      <w:pPr>
        <w:pStyle w:val="a8"/>
        <w:ind w:firstLine="709"/>
      </w:pPr>
      <w:r>
        <w:t>1.3. Подпункт «б» пункта 33 Положения изложить в следующей редакции:</w:t>
      </w:r>
    </w:p>
    <w:p w:rsidR="00FC49F7" w:rsidRDefault="005A6BB1">
      <w:pPr>
        <w:pStyle w:val="a8"/>
        <w:ind w:firstLine="709"/>
      </w:pPr>
      <w:r>
        <w:t>«б) признать, что сведения, представленные муниципальным служащим в соответствии с частью 1 статьи 3 Федерального закона «О контроле за соответствием расходов лиц, замещающих государственные должности, и иных лиц их доходам», являются недостоверными и (или) неполными. В этом случае комиссия рекомендует главе администрации (губернатора) Краснодарского края, представителям нанимателя (работодателям) применить к муниципальному служащему конкретную меру ответственности и (или) направить материалы, полученные в результате осуществления контроля за расходами, в органы прокуратуры и (или) иные государственные органы в соответствии с их компетенцией.».</w:t>
      </w:r>
    </w:p>
    <w:p w:rsidR="00FC49F7" w:rsidRDefault="005A6B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Общему отделу администрации Гривенского сельского поселения Калининского района обнародовать настоящее постановление в установленном порядке.</w:t>
      </w:r>
    </w:p>
    <w:p w:rsidR="00FC49F7" w:rsidRDefault="005A6B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Постановление вступает в силу после его официального  обнародования. </w:t>
      </w:r>
    </w:p>
    <w:p w:rsidR="00FC49F7" w:rsidRDefault="00FC49F7">
      <w:pPr>
        <w:ind w:firstLine="709"/>
        <w:jc w:val="both"/>
        <w:rPr>
          <w:sz w:val="28"/>
          <w:szCs w:val="28"/>
        </w:rPr>
      </w:pPr>
    </w:p>
    <w:p w:rsidR="00FC49F7" w:rsidRDefault="00FC49F7">
      <w:pPr>
        <w:ind w:firstLine="709"/>
        <w:jc w:val="both"/>
        <w:rPr>
          <w:sz w:val="28"/>
          <w:szCs w:val="28"/>
        </w:rPr>
      </w:pPr>
    </w:p>
    <w:p w:rsidR="00FC49F7" w:rsidRPr="008B5ECC" w:rsidRDefault="005A6BB1">
      <w:pPr>
        <w:jc w:val="both"/>
        <w:rPr>
          <w:sz w:val="28"/>
          <w:szCs w:val="28"/>
        </w:rPr>
      </w:pPr>
      <w:r w:rsidRPr="008B5ECC">
        <w:rPr>
          <w:sz w:val="28"/>
          <w:szCs w:val="28"/>
        </w:rPr>
        <w:t>Глава Гривенского сельского поселения</w:t>
      </w:r>
    </w:p>
    <w:p w:rsidR="00FC49F7" w:rsidRPr="008B5ECC" w:rsidRDefault="005A6BB1">
      <w:pPr>
        <w:jc w:val="both"/>
      </w:pPr>
      <w:r w:rsidRPr="008B5ECC">
        <w:rPr>
          <w:sz w:val="28"/>
          <w:szCs w:val="28"/>
        </w:rPr>
        <w:t>Калининского района</w:t>
      </w:r>
      <w:r w:rsidR="008B5ECC">
        <w:rPr>
          <w:sz w:val="28"/>
          <w:szCs w:val="28"/>
        </w:rPr>
        <w:t xml:space="preserve">                                                                          </w:t>
      </w:r>
      <w:proofErr w:type="spellStart"/>
      <w:r w:rsidR="008B5ECC">
        <w:rPr>
          <w:sz w:val="28"/>
          <w:szCs w:val="28"/>
        </w:rPr>
        <w:t>Л.Г.Фикс</w:t>
      </w:r>
      <w:proofErr w:type="spellEnd"/>
    </w:p>
    <w:sectPr w:rsidR="00FC49F7" w:rsidRPr="008B5ECC">
      <w:pgSz w:w="11906" w:h="16838"/>
      <w:pgMar w:top="1134" w:right="567" w:bottom="1134" w:left="1701" w:header="720" w:footer="720" w:gutter="0"/>
      <w:cols w:space="72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2"/>
  </w:compat>
  <w:rsids>
    <w:rsidRoot w:val="005A6BB1"/>
    <w:rsid w:val="00437A0E"/>
    <w:rsid w:val="004C7D88"/>
    <w:rsid w:val="005A6BB1"/>
    <w:rsid w:val="006F3892"/>
    <w:rsid w:val="007F232C"/>
    <w:rsid w:val="008B5ECC"/>
    <w:rsid w:val="008F155E"/>
    <w:rsid w:val="00C11A6D"/>
    <w:rsid w:val="00DB3585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8900B69F-E6D3-4A4D-A3A1-BF335EA7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Symbol" w:eastAsia="Symbol" w:hAnsi="Symbol" w:cs="Symbol"/>
    </w:rPr>
  </w:style>
  <w:style w:type="character" w:customStyle="1" w:styleId="RTFNum23">
    <w:name w:val="RTF_Num 2 3"/>
    <w:rPr>
      <w:rFonts w:ascii="Symbol" w:eastAsia="Symbol" w:hAnsi="Symbol" w:cs="Symbol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Symbol" w:eastAsia="Symbol" w:hAnsi="Symbol" w:cs="Symbol"/>
    </w:rPr>
  </w:style>
  <w:style w:type="character" w:customStyle="1" w:styleId="RTFNum26">
    <w:name w:val="RTF_Num 2 6"/>
    <w:rPr>
      <w:rFonts w:ascii="Symbol" w:eastAsia="Symbol" w:hAnsi="Symbol" w:cs="Symbol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Symbol" w:eastAsia="Symbol" w:hAnsi="Symbol" w:cs="Symbol"/>
    </w:rPr>
  </w:style>
  <w:style w:type="character" w:customStyle="1" w:styleId="RTFNum29">
    <w:name w:val="RTF_Num 2 9"/>
    <w:rPr>
      <w:rFonts w:ascii="Symbol" w:eastAsia="Symbol" w:hAnsi="Symbol" w:cs="Symbol"/>
    </w:rPr>
  </w:style>
  <w:style w:type="character" w:customStyle="1" w:styleId="WW-RTFNum21">
    <w:name w:val="WW-RTF_Num 2 1"/>
    <w:rPr>
      <w:rFonts w:ascii="Symbol" w:eastAsia="Symbol" w:hAnsi="Symbol" w:cs="Symbol"/>
    </w:rPr>
  </w:style>
  <w:style w:type="character" w:customStyle="1" w:styleId="WW-RTFNum22">
    <w:name w:val="WW-RTF_Num 2 2"/>
    <w:rPr>
      <w:rFonts w:ascii="Symbol" w:eastAsia="Symbol" w:hAnsi="Symbol" w:cs="Symbol"/>
    </w:rPr>
  </w:style>
  <w:style w:type="character" w:customStyle="1" w:styleId="WW-RTFNum23">
    <w:name w:val="WW-RTF_Num 2 3"/>
    <w:rPr>
      <w:rFonts w:ascii="Symbol" w:eastAsia="Symbol" w:hAnsi="Symbol" w:cs="Symbol"/>
    </w:rPr>
  </w:style>
  <w:style w:type="character" w:customStyle="1" w:styleId="WW-RTFNum24">
    <w:name w:val="WW-RTF_Num 2 4"/>
    <w:rPr>
      <w:rFonts w:ascii="Symbol" w:eastAsia="Symbol" w:hAnsi="Symbol" w:cs="Symbol"/>
    </w:rPr>
  </w:style>
  <w:style w:type="character" w:customStyle="1" w:styleId="WW-RTFNum25">
    <w:name w:val="WW-RTF_Num 2 5"/>
    <w:rPr>
      <w:rFonts w:ascii="Symbol" w:eastAsia="Symbol" w:hAnsi="Symbol" w:cs="Symbol"/>
    </w:rPr>
  </w:style>
  <w:style w:type="character" w:customStyle="1" w:styleId="WW-RTFNum26">
    <w:name w:val="WW-RTF_Num 2 6"/>
    <w:rPr>
      <w:rFonts w:ascii="Symbol" w:eastAsia="Symbol" w:hAnsi="Symbol" w:cs="Symbol"/>
    </w:rPr>
  </w:style>
  <w:style w:type="character" w:customStyle="1" w:styleId="WW-RTFNum27">
    <w:name w:val="WW-RTF_Num 2 7"/>
    <w:rPr>
      <w:rFonts w:ascii="Symbol" w:eastAsia="Symbol" w:hAnsi="Symbol" w:cs="Symbol"/>
    </w:rPr>
  </w:style>
  <w:style w:type="character" w:customStyle="1" w:styleId="WW-RTFNum28">
    <w:name w:val="WW-RTF_Num 2 8"/>
    <w:rPr>
      <w:rFonts w:ascii="Symbol" w:eastAsia="Symbol" w:hAnsi="Symbol" w:cs="Symbol"/>
    </w:rPr>
  </w:style>
  <w:style w:type="character" w:customStyle="1" w:styleId="WW-RTFNum29">
    <w:name w:val="WW-RTF_Num 2 9"/>
    <w:rPr>
      <w:rFonts w:ascii="Symbol" w:eastAsia="Symbol" w:hAnsi="Symbol" w:cs="Symbol"/>
    </w:rPr>
  </w:style>
  <w:style w:type="character" w:customStyle="1" w:styleId="WW-RTFNum211">
    <w:name w:val="WW-RTF_Num 2 11"/>
    <w:rPr>
      <w:rFonts w:ascii="Symbol" w:eastAsia="Symbol" w:hAnsi="Symbol" w:cs="Symbol"/>
    </w:rPr>
  </w:style>
  <w:style w:type="character" w:customStyle="1" w:styleId="WW-RTFNum221">
    <w:name w:val="WW-RTF_Num 2 21"/>
    <w:rPr>
      <w:rFonts w:ascii="Symbol" w:eastAsia="Symbol" w:hAnsi="Symbol" w:cs="Symbol"/>
    </w:rPr>
  </w:style>
  <w:style w:type="character" w:customStyle="1" w:styleId="WW-RTFNum231">
    <w:name w:val="WW-RTF_Num 2 31"/>
    <w:rPr>
      <w:rFonts w:ascii="Symbol" w:eastAsia="Symbol" w:hAnsi="Symbol" w:cs="Symbol"/>
    </w:rPr>
  </w:style>
  <w:style w:type="character" w:customStyle="1" w:styleId="WW-RTFNum241">
    <w:name w:val="WW-RTF_Num 2 41"/>
    <w:rPr>
      <w:rFonts w:ascii="Symbol" w:eastAsia="Symbol" w:hAnsi="Symbol" w:cs="Symbol"/>
    </w:rPr>
  </w:style>
  <w:style w:type="character" w:customStyle="1" w:styleId="WW-RTFNum251">
    <w:name w:val="WW-RTF_Num 2 51"/>
    <w:rPr>
      <w:rFonts w:ascii="Symbol" w:eastAsia="Symbol" w:hAnsi="Symbol" w:cs="Symbol"/>
    </w:rPr>
  </w:style>
  <w:style w:type="character" w:customStyle="1" w:styleId="WW-RTFNum261">
    <w:name w:val="WW-RTF_Num 2 61"/>
    <w:rPr>
      <w:rFonts w:ascii="Symbol" w:eastAsia="Symbol" w:hAnsi="Symbol" w:cs="Symbol"/>
    </w:rPr>
  </w:style>
  <w:style w:type="character" w:customStyle="1" w:styleId="WW-RTFNum271">
    <w:name w:val="WW-RTF_Num 2 71"/>
    <w:rPr>
      <w:rFonts w:ascii="Symbol" w:eastAsia="Symbol" w:hAnsi="Symbol" w:cs="Symbol"/>
    </w:rPr>
  </w:style>
  <w:style w:type="character" w:customStyle="1" w:styleId="WW-RTFNum281">
    <w:name w:val="WW-RTF_Num 2 81"/>
    <w:rPr>
      <w:rFonts w:ascii="Symbol" w:eastAsia="Symbol" w:hAnsi="Symbol" w:cs="Symbol"/>
    </w:rPr>
  </w:style>
  <w:style w:type="character" w:customStyle="1" w:styleId="WW-RTFNum291">
    <w:name w:val="WW-RTF_Num 2 91"/>
    <w:rPr>
      <w:rFonts w:ascii="Symbol" w:eastAsia="Symbol" w:hAnsi="Symbol" w:cs="Symbol"/>
    </w:rPr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WW-RTFNum31">
    <w:name w:val="WW-RTF_Num 3 1"/>
  </w:style>
  <w:style w:type="character" w:customStyle="1" w:styleId="WW-RTFNum32">
    <w:name w:val="WW-RTF_Num 3 2"/>
  </w:style>
  <w:style w:type="character" w:customStyle="1" w:styleId="WW-RTFNum33">
    <w:name w:val="WW-RTF_Num 3 3"/>
  </w:style>
  <w:style w:type="character" w:customStyle="1" w:styleId="WW-RTFNum34">
    <w:name w:val="WW-RTF_Num 3 4"/>
  </w:style>
  <w:style w:type="character" w:customStyle="1" w:styleId="WW-RTFNum35">
    <w:name w:val="WW-RTF_Num 3 5"/>
  </w:style>
  <w:style w:type="character" w:customStyle="1" w:styleId="WW-RTFNum36">
    <w:name w:val="WW-RTF_Num 3 6"/>
  </w:style>
  <w:style w:type="character" w:customStyle="1" w:styleId="WW-RTFNum37">
    <w:name w:val="WW-RTF_Num 3 7"/>
  </w:style>
  <w:style w:type="character" w:customStyle="1" w:styleId="WW-RTFNum38">
    <w:name w:val="WW-RTF_Num 3 8"/>
  </w:style>
  <w:style w:type="character" w:customStyle="1" w:styleId="WW-RTFNum39">
    <w:name w:val="WW-RTF_Num 3 9"/>
  </w:style>
  <w:style w:type="character" w:customStyle="1" w:styleId="RTFNum41">
    <w:name w:val="RTF_Num 4 1"/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</w:style>
  <w:style w:type="character" w:customStyle="1" w:styleId="RTFNum52">
    <w:name w:val="RTF_Num 5 2"/>
  </w:style>
  <w:style w:type="character" w:customStyle="1" w:styleId="RTFNum53">
    <w:name w:val="RTF_Num 5 3"/>
  </w:style>
  <w:style w:type="character" w:customStyle="1" w:styleId="RTFNum54">
    <w:name w:val="RTF_Num 5 4"/>
  </w:style>
  <w:style w:type="character" w:customStyle="1" w:styleId="RTFNum55">
    <w:name w:val="RTF_Num 5 5"/>
  </w:style>
  <w:style w:type="character" w:customStyle="1" w:styleId="RTFNum56">
    <w:name w:val="RTF_Num 5 6"/>
  </w:style>
  <w:style w:type="character" w:customStyle="1" w:styleId="RTFNum57">
    <w:name w:val="RTF_Num 5 7"/>
  </w:style>
  <w:style w:type="character" w:customStyle="1" w:styleId="RTFNum58">
    <w:name w:val="RTF_Num 5 8"/>
  </w:style>
  <w:style w:type="character" w:customStyle="1" w:styleId="RTFNum59">
    <w:name w:val="RTF_Num 5 9"/>
  </w:style>
  <w:style w:type="character" w:customStyle="1" w:styleId="RTFNum61">
    <w:name w:val="RTF_Num 6 1"/>
    <w:rPr>
      <w:rFonts w:ascii="Times New Roman" w:eastAsia="Times New Roman" w:hAnsi="Times New Roman" w:cs="Times New Roman"/>
    </w:rPr>
  </w:style>
  <w:style w:type="character" w:customStyle="1" w:styleId="RTFNum62">
    <w:name w:val="RTF_Num 6 2"/>
  </w:style>
  <w:style w:type="character" w:customStyle="1" w:styleId="RTFNum63">
    <w:name w:val="RTF_Num 6 3"/>
  </w:style>
  <w:style w:type="character" w:customStyle="1" w:styleId="RTFNum64">
    <w:name w:val="RTF_Num 6 4"/>
  </w:style>
  <w:style w:type="character" w:customStyle="1" w:styleId="RTFNum65">
    <w:name w:val="RTF_Num 6 5"/>
  </w:style>
  <w:style w:type="character" w:customStyle="1" w:styleId="RTFNum66">
    <w:name w:val="RTF_Num 6 6"/>
  </w:style>
  <w:style w:type="character" w:customStyle="1" w:styleId="RTFNum67">
    <w:name w:val="RTF_Num 6 7"/>
  </w:style>
  <w:style w:type="character" w:customStyle="1" w:styleId="RTFNum68">
    <w:name w:val="RTF_Num 6 8"/>
  </w:style>
  <w:style w:type="character" w:customStyle="1" w:styleId="RTFNum69">
    <w:name w:val="RTF_Num 6 9"/>
  </w:style>
  <w:style w:type="character" w:customStyle="1" w:styleId="RTFNum71">
    <w:name w:val="RTF_Num 7 1"/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RTFNum81">
    <w:name w:val="RTF_Num 8 1"/>
  </w:style>
  <w:style w:type="character" w:customStyle="1" w:styleId="RTFNum82">
    <w:name w:val="RTF_Num 8 2"/>
  </w:style>
  <w:style w:type="character" w:customStyle="1" w:styleId="RTFNum83">
    <w:name w:val="RTF_Num 8 3"/>
  </w:style>
  <w:style w:type="character" w:customStyle="1" w:styleId="RTFNum84">
    <w:name w:val="RTF_Num 8 4"/>
  </w:style>
  <w:style w:type="character" w:customStyle="1" w:styleId="RTFNum85">
    <w:name w:val="RTF_Num 8 5"/>
  </w:style>
  <w:style w:type="character" w:customStyle="1" w:styleId="RTFNum86">
    <w:name w:val="RTF_Num 8 6"/>
  </w:style>
  <w:style w:type="character" w:customStyle="1" w:styleId="RTFNum87">
    <w:name w:val="RTF_Num 8 7"/>
  </w:style>
  <w:style w:type="character" w:customStyle="1" w:styleId="RTFNum88">
    <w:name w:val="RTF_Num 8 8"/>
  </w:style>
  <w:style w:type="character" w:customStyle="1" w:styleId="RTFNum89">
    <w:name w:val="RTF_Num 8 9"/>
  </w:style>
  <w:style w:type="character" w:customStyle="1" w:styleId="1">
    <w:name w:val="Основной шрифт абзаца1"/>
  </w:style>
  <w:style w:type="character" w:customStyle="1" w:styleId="6">
    <w:name w:val="Знак Знак6"/>
    <w:rPr>
      <w:rFonts w:ascii="Tahoma" w:eastAsia="Times New Roman" w:hAnsi="Tahoma" w:cs="Tahoma"/>
      <w:sz w:val="16"/>
      <w:szCs w:val="16"/>
    </w:rPr>
  </w:style>
  <w:style w:type="character" w:customStyle="1" w:styleId="5">
    <w:name w:val="Çíàê Çíàê5"/>
    <w:rPr>
      <w:sz w:val="28"/>
      <w:szCs w:val="28"/>
    </w:rPr>
  </w:style>
  <w:style w:type="character" w:customStyle="1" w:styleId="4">
    <w:name w:val="Çíàê Çíàê4"/>
    <w:rPr>
      <w:sz w:val="28"/>
      <w:szCs w:val="28"/>
    </w:rPr>
  </w:style>
  <w:style w:type="character" w:customStyle="1" w:styleId="3">
    <w:name w:val="Çíàê Çíàê3"/>
    <w:rPr>
      <w:sz w:val="16"/>
      <w:szCs w:val="16"/>
    </w:rPr>
  </w:style>
  <w:style w:type="character" w:customStyle="1" w:styleId="7">
    <w:name w:val="Çíàê Çíàê7"/>
    <w:rPr>
      <w:sz w:val="28"/>
      <w:szCs w:val="28"/>
      <w:u w:val="single"/>
    </w:rPr>
  </w:style>
  <w:style w:type="character" w:customStyle="1" w:styleId="2">
    <w:name w:val="Çíàê Çíàê2"/>
    <w:rPr>
      <w:sz w:val="16"/>
      <w:szCs w:val="16"/>
    </w:rPr>
  </w:style>
  <w:style w:type="character" w:customStyle="1" w:styleId="10">
    <w:name w:val="Çíàê Çíàê1"/>
    <w:rPr>
      <w:sz w:val="28"/>
      <w:szCs w:val="28"/>
    </w:rPr>
  </w:style>
  <w:style w:type="character" w:customStyle="1" w:styleId="a3">
    <w:name w:val="Çíàê Çíàê"/>
    <w:rPr>
      <w:sz w:val="24"/>
      <w:szCs w:val="24"/>
    </w:rPr>
  </w:style>
  <w:style w:type="character" w:customStyle="1" w:styleId="FontStyle37">
    <w:name w:val="Font Style37"/>
    <w:rPr>
      <w:rFonts w:ascii="Times New Roman" w:eastAsia="Times New Roman" w:hAnsi="Times New Roman" w:cs="Times New Roman"/>
    </w:rPr>
  </w:style>
  <w:style w:type="character" w:customStyle="1" w:styleId="a4">
    <w:name w:val="Ãèïåðòåêñòîâàÿ ññûëêà"/>
    <w:rPr>
      <w:b/>
      <w:bCs/>
      <w:color w:val="008000"/>
      <w:sz w:val="28"/>
      <w:szCs w:val="28"/>
    </w:rPr>
  </w:style>
  <w:style w:type="character" w:styleId="a5">
    <w:name w:val="Hyperlink"/>
    <w:rPr>
      <w:color w:val="0000FF"/>
      <w:u w:val="single"/>
    </w:rPr>
  </w:style>
  <w:style w:type="character" w:customStyle="1" w:styleId="a6">
    <w:name w:val="Символ нумерации"/>
  </w:style>
  <w:style w:type="paragraph" w:customStyle="1" w:styleId="a7">
    <w:name w:val="Заголовок"/>
    <w:basedOn w:val="a"/>
    <w:next w:val="a8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8">
    <w:name w:val="Body Text"/>
    <w:basedOn w:val="a"/>
    <w:pPr>
      <w:ind w:firstLine="851"/>
      <w:jc w:val="both"/>
    </w:pPr>
    <w:rPr>
      <w:sz w:val="28"/>
      <w:szCs w:val="28"/>
    </w:rPr>
  </w:style>
  <w:style w:type="paragraph" w:styleId="a9">
    <w:name w:val="List"/>
    <w:basedOn w:val="a8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31">
    <w:name w:val="Заголовок 31"/>
    <w:basedOn w:val="a"/>
    <w:next w:val="a"/>
    <w:pPr>
      <w:keepNext/>
      <w:tabs>
        <w:tab w:val="num" w:pos="0"/>
      </w:tabs>
      <w:ind w:left="432" w:hanging="432"/>
      <w:jc w:val="center"/>
    </w:pPr>
    <w:rPr>
      <w:sz w:val="28"/>
      <w:szCs w:val="28"/>
      <w:u w:val="single"/>
    </w:rPr>
  </w:style>
  <w:style w:type="paragraph" w:customStyle="1" w:styleId="13">
    <w:name w:val="Текст выноски1"/>
    <w:basedOn w:val="a"/>
    <w:rPr>
      <w:rFonts w:ascii="Tahoma" w:eastAsia="Tahoma" w:hAnsi="Tahoma" w:cs="Tahoma"/>
      <w:sz w:val="16"/>
      <w:szCs w:val="16"/>
    </w:rPr>
  </w:style>
  <w:style w:type="paragraph" w:customStyle="1" w:styleId="aa">
    <w:name w:val="Àáçàö ñïèñêà"/>
    <w:basedOn w:val="a"/>
    <w:pPr>
      <w:ind w:left="720"/>
    </w:pPr>
  </w:style>
  <w:style w:type="paragraph" w:customStyle="1" w:styleId="21">
    <w:name w:val="Основной текст с отступом 21"/>
    <w:basedOn w:val="a"/>
    <w:pPr>
      <w:ind w:firstLine="851"/>
      <w:jc w:val="both"/>
    </w:pPr>
    <w:rPr>
      <w:sz w:val="28"/>
      <w:szCs w:val="28"/>
    </w:rPr>
  </w:style>
  <w:style w:type="paragraph" w:customStyle="1" w:styleId="310">
    <w:name w:val="Основной текст 31"/>
    <w:basedOn w:val="a"/>
    <w:pPr>
      <w:spacing w:after="120"/>
      <w:ind w:firstLine="851"/>
      <w:jc w:val="both"/>
    </w:pPr>
    <w:rPr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eastAsia="Arial" w:hAnsi="Arial" w:cs="Arial"/>
      <w:lang w:bidi="ru-RU"/>
    </w:rPr>
  </w:style>
  <w:style w:type="paragraph" w:customStyle="1" w:styleId="311">
    <w:name w:val="Основной текст с отступом 31"/>
    <w:basedOn w:val="a"/>
    <w:pPr>
      <w:spacing w:after="120"/>
      <w:ind w:left="283" w:firstLine="851"/>
      <w:jc w:val="both"/>
    </w:pPr>
    <w:rPr>
      <w:sz w:val="16"/>
      <w:szCs w:val="16"/>
    </w:rPr>
  </w:style>
  <w:style w:type="paragraph" w:customStyle="1" w:styleId="14">
    <w:name w:val="Верхний колонтитул1"/>
    <w:basedOn w:val="a"/>
    <w:pPr>
      <w:tabs>
        <w:tab w:val="center" w:pos="4677"/>
        <w:tab w:val="right" w:pos="9355"/>
      </w:tabs>
    </w:pPr>
    <w:rPr>
      <w:sz w:val="28"/>
      <w:szCs w:val="28"/>
    </w:rPr>
  </w:style>
  <w:style w:type="paragraph" w:styleId="ab">
    <w:name w:val="Body Text Indent"/>
    <w:basedOn w:val="a"/>
    <w:pPr>
      <w:spacing w:after="120"/>
      <w:ind w:left="283" w:firstLine="851"/>
      <w:jc w:val="both"/>
    </w:pPr>
    <w:rPr>
      <w:sz w:val="28"/>
      <w:szCs w:val="28"/>
    </w:rPr>
  </w:style>
  <w:style w:type="paragraph" w:customStyle="1" w:styleId="ac">
    <w:name w:val="Таблицы (моноширинный)"/>
    <w:basedOn w:val="a"/>
    <w:next w:val="a"/>
    <w:pPr>
      <w:autoSpaceDE w:val="0"/>
      <w:jc w:val="both"/>
    </w:pPr>
    <w:rPr>
      <w:rFonts w:ascii="Courier New" w:eastAsia="Courier New" w:hAnsi="Courier New" w:cs="Courier New"/>
    </w:rPr>
  </w:style>
  <w:style w:type="paragraph" w:customStyle="1" w:styleId="ad">
    <w:name w:val="Áåç èíòåðâàëà"/>
    <w:pPr>
      <w:widowControl w:val="0"/>
      <w:suppressAutoHyphens/>
    </w:pPr>
    <w:rPr>
      <w:sz w:val="28"/>
      <w:szCs w:val="28"/>
      <w:lang w:bidi="ru-RU"/>
    </w:rPr>
  </w:style>
  <w:style w:type="paragraph" w:customStyle="1" w:styleId="ae">
    <w:name w:val="Нормальный (таблица)"/>
    <w:basedOn w:val="a"/>
    <w:next w:val="a"/>
    <w:pPr>
      <w:autoSpaceDE w:val="0"/>
      <w:jc w:val="both"/>
    </w:pPr>
    <w:rPr>
      <w:rFonts w:ascii="Arial" w:eastAsia="Arial" w:hAnsi="Arial" w:cs="Arial"/>
      <w:sz w:val="24"/>
      <w:szCs w:val="24"/>
    </w:rPr>
  </w:style>
  <w:style w:type="paragraph" w:customStyle="1" w:styleId="af">
    <w:name w:val="Îñíîâíîé òåêñò"/>
    <w:basedOn w:val="a"/>
    <w:pPr>
      <w:ind w:firstLine="851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23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639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ÏÐÎÅÊÒ</dc:title>
  <dc:creator>User</dc:creator>
  <cp:lastModifiedBy>User</cp:lastModifiedBy>
  <cp:revision>12</cp:revision>
  <cp:lastPrinted>2017-12-22T10:24:00Z</cp:lastPrinted>
  <dcterms:created xsi:type="dcterms:W3CDTF">2019-11-01T10:21:00Z</dcterms:created>
  <dcterms:modified xsi:type="dcterms:W3CDTF">2019-11-05T10:40:00Z</dcterms:modified>
</cp:coreProperties>
</file>