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4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9944"/>
      </w:tblGrid>
      <w:tr w:rsidR="004268A4" w:rsidRPr="00BF628C" w:rsidTr="003B586F">
        <w:tc>
          <w:tcPr>
            <w:tcW w:w="9944" w:type="dxa"/>
          </w:tcPr>
          <w:p w:rsidR="004268A4" w:rsidRDefault="008B470C" w:rsidP="008B470C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F7C0735" wp14:editId="342D654E">
                  <wp:extent cx="59055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B470C" w:rsidRDefault="004268A4" w:rsidP="008B470C">
            <w:pPr>
              <w:pStyle w:val="3"/>
              <w:jc w:val="left"/>
              <w:rPr>
                <w:rFonts w:ascii="Times New Roman" w:hAnsi="Times New Roman"/>
                <w:color w:val="auto"/>
                <w:sz w:val="27"/>
                <w:szCs w:val="27"/>
              </w:rPr>
            </w:pPr>
            <w:r w:rsidRPr="00C25675">
              <w:rPr>
                <w:rFonts w:ascii="Times New Roman" w:hAnsi="Times New Roman"/>
                <w:color w:val="auto"/>
                <w:sz w:val="27"/>
                <w:szCs w:val="27"/>
              </w:rPr>
              <w:t xml:space="preserve">АДМИНИСТРАЦИЯ </w:t>
            </w:r>
            <w:r w:rsidR="008B470C">
              <w:rPr>
                <w:rFonts w:ascii="Times New Roman" w:hAnsi="Times New Roman"/>
                <w:color w:val="auto"/>
                <w:sz w:val="27"/>
                <w:szCs w:val="27"/>
              </w:rPr>
              <w:t>ГРИВЕНСКОГО</w:t>
            </w:r>
            <w:r w:rsidRPr="00C25675">
              <w:rPr>
                <w:rFonts w:ascii="Times New Roman" w:hAnsi="Times New Roman"/>
                <w:color w:val="auto"/>
                <w:sz w:val="27"/>
                <w:szCs w:val="27"/>
              </w:rPr>
              <w:t xml:space="preserve"> СЕЛЬСКОГО ПОСЕЛЕНИЯ </w:t>
            </w:r>
            <w:r w:rsidR="008B470C">
              <w:rPr>
                <w:rFonts w:ascii="Times New Roman" w:hAnsi="Times New Roman"/>
                <w:color w:val="auto"/>
                <w:sz w:val="27"/>
                <w:szCs w:val="27"/>
              </w:rPr>
              <w:t xml:space="preserve">         </w:t>
            </w:r>
          </w:p>
          <w:p w:rsidR="004268A4" w:rsidRDefault="008B470C" w:rsidP="008B470C">
            <w:pPr>
              <w:pStyle w:val="3"/>
              <w:jc w:val="left"/>
              <w:rPr>
                <w:rFonts w:ascii="Times New Roman" w:hAnsi="Times New Roman"/>
                <w:color w:val="auto"/>
                <w:sz w:val="27"/>
                <w:szCs w:val="27"/>
              </w:rPr>
            </w:pPr>
            <w:r>
              <w:rPr>
                <w:rFonts w:ascii="Times New Roman" w:hAnsi="Times New Roman"/>
                <w:color w:val="auto"/>
                <w:sz w:val="27"/>
                <w:szCs w:val="27"/>
              </w:rPr>
              <w:t xml:space="preserve">                                          </w:t>
            </w:r>
            <w:r w:rsidR="004268A4" w:rsidRPr="00C25675">
              <w:rPr>
                <w:rFonts w:ascii="Times New Roman" w:hAnsi="Times New Roman"/>
                <w:color w:val="auto"/>
                <w:sz w:val="27"/>
                <w:szCs w:val="27"/>
              </w:rPr>
              <w:t>КАЛИНИНСКОГО РАЙОНА</w:t>
            </w:r>
          </w:p>
          <w:p w:rsidR="003B586F" w:rsidRPr="003B586F" w:rsidRDefault="003B586F" w:rsidP="003B586F">
            <w:pPr>
              <w:rPr>
                <w:lang w:eastAsia="ru-RU"/>
              </w:rPr>
            </w:pPr>
          </w:p>
        </w:tc>
      </w:tr>
      <w:tr w:rsidR="004268A4" w:rsidRPr="00BF628C" w:rsidTr="003B586F">
        <w:tc>
          <w:tcPr>
            <w:tcW w:w="9944" w:type="dxa"/>
          </w:tcPr>
          <w:p w:rsidR="004268A4" w:rsidRPr="00BD482B" w:rsidRDefault="004268A4" w:rsidP="0057077C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482B"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</w:tc>
      </w:tr>
      <w:tr w:rsidR="004268A4" w:rsidRPr="00BF628C" w:rsidTr="003B586F">
        <w:tc>
          <w:tcPr>
            <w:tcW w:w="9944" w:type="dxa"/>
          </w:tcPr>
          <w:p w:rsidR="004268A4" w:rsidRPr="00BF628C" w:rsidRDefault="004268A4" w:rsidP="0057077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586F" w:rsidRPr="00BF628C" w:rsidTr="003B586F">
        <w:tc>
          <w:tcPr>
            <w:tcW w:w="9944" w:type="dxa"/>
          </w:tcPr>
          <w:p w:rsidR="003B586F" w:rsidRPr="003B586F" w:rsidRDefault="003B586F" w:rsidP="0057077C">
            <w:pPr>
              <w:pStyle w:val="a3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о</w:t>
            </w:r>
            <w:r w:rsidRPr="006B0B23">
              <w:rPr>
                <w:rFonts w:ascii="Times New Roman" w:hAnsi="Times New Roman" w:cs="Times New Roman"/>
                <w:b/>
              </w:rPr>
              <w:t>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B586F">
              <w:rPr>
                <w:rFonts w:ascii="Times New Roman" w:hAnsi="Times New Roman" w:cs="Times New Roman"/>
                <w:b/>
                <w:u w:val="single"/>
              </w:rPr>
              <w:t xml:space="preserve">18.12.2018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</w:t>
            </w:r>
            <w:r w:rsidRPr="006B0B23">
              <w:rPr>
                <w:rFonts w:ascii="Times New Roman" w:hAnsi="Times New Roman" w:cs="Times New Roman"/>
                <w:b/>
              </w:rPr>
              <w:t>№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  <w:bookmarkStart w:id="0" w:name="_GoBack"/>
            <w:r w:rsidRPr="003B586F">
              <w:rPr>
                <w:rFonts w:ascii="Times New Roman" w:hAnsi="Times New Roman" w:cs="Times New Roman"/>
                <w:b/>
                <w:u w:val="single"/>
              </w:rPr>
              <w:t>226</w:t>
            </w:r>
          </w:p>
          <w:bookmarkEnd w:id="0"/>
          <w:p w:rsidR="003B586F" w:rsidRPr="006507CE" w:rsidRDefault="003B586F" w:rsidP="0057077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</w:p>
        </w:tc>
      </w:tr>
      <w:tr w:rsidR="004268A4" w:rsidRPr="00BF628C" w:rsidTr="003B586F">
        <w:tc>
          <w:tcPr>
            <w:tcW w:w="9944" w:type="dxa"/>
          </w:tcPr>
          <w:p w:rsidR="004268A4" w:rsidRPr="006507CE" w:rsidRDefault="008B470C" w:rsidP="0057077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стани</w:t>
            </w:r>
            <w:r w:rsidR="004268A4" w:rsidRPr="006507CE">
              <w:rPr>
                <w:rFonts w:ascii="Times New Roman" w:hAnsi="Times New Roman" w:cs="Times New Roman"/>
              </w:rPr>
              <w:t xml:space="preserve">ца </w:t>
            </w:r>
            <w:r>
              <w:rPr>
                <w:rFonts w:ascii="Times New Roman" w:hAnsi="Times New Roman" w:cs="Times New Roman"/>
              </w:rPr>
              <w:t>Гривенская</w:t>
            </w:r>
          </w:p>
        </w:tc>
      </w:tr>
    </w:tbl>
    <w:p w:rsidR="0061090A" w:rsidRDefault="0061090A" w:rsidP="004268A4">
      <w:pPr>
        <w:pStyle w:val="ConsPlusNormal"/>
        <w:tabs>
          <w:tab w:val="left" w:pos="3150"/>
        </w:tabs>
        <w:outlineLvl w:val="0"/>
        <w:rPr>
          <w:rFonts w:ascii="Times New Roman" w:hAnsi="Times New Roman" w:cs="Times New Roman"/>
          <w:sz w:val="20"/>
          <w:lang w:eastAsia="ar-SA"/>
        </w:rPr>
      </w:pPr>
    </w:p>
    <w:p w:rsidR="0061090A" w:rsidRPr="004268A4" w:rsidRDefault="0061090A" w:rsidP="004268A4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61090A" w:rsidRPr="004268A4" w:rsidRDefault="004268A4" w:rsidP="004268A4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4268A4">
        <w:rPr>
          <w:rFonts w:ascii="Times New Roman" w:hAnsi="Times New Roman" w:cs="Times New Roman"/>
          <w:b/>
          <w:sz w:val="28"/>
          <w:szCs w:val="28"/>
          <w:lang w:eastAsia="ar-SA"/>
        </w:rPr>
        <w:t>Об утверждении положения о стратегическом планировании</w:t>
      </w:r>
      <w:r w:rsidR="008B470C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в Гривенском 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сельском поселении Калининского района</w:t>
      </w:r>
    </w:p>
    <w:p w:rsidR="005958BC" w:rsidRPr="009F4098" w:rsidRDefault="005958BC" w:rsidP="009F4098">
      <w:pPr>
        <w:pStyle w:val="ConsPlusNormal"/>
        <w:rPr>
          <w:sz w:val="28"/>
          <w:szCs w:val="28"/>
        </w:rPr>
      </w:pPr>
    </w:p>
    <w:p w:rsidR="005958BC" w:rsidRPr="009F4098" w:rsidRDefault="0056029B" w:rsidP="005707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В соответствии с</w:t>
      </w:r>
      <w:r w:rsidR="004268A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958BC" w:rsidRPr="009F4098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5958BC" w:rsidRPr="009F4098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5958BC" w:rsidRPr="009F4098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в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целях реализации Федерального </w:t>
      </w:r>
      <w:hyperlink r:id="rId8" w:history="1">
        <w:r w:rsidR="005958BC" w:rsidRPr="009F4098">
          <w:rPr>
            <w:rFonts w:ascii="Times New Roman" w:hAnsi="Times New Roman" w:cs="Times New Roman"/>
            <w:sz w:val="28"/>
            <w:szCs w:val="28"/>
            <w:lang w:eastAsia="ar-SA"/>
          </w:rPr>
          <w:t>закона</w:t>
        </w:r>
      </w:hyperlink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от 28.06.2014 № 172-ФЗ «О стратегическом планировании в Российской Федерации» и формирования системы стратегического планирования в </w:t>
      </w:r>
      <w:r w:rsidR="00805F33">
        <w:rPr>
          <w:rFonts w:ascii="Times New Roman" w:hAnsi="Times New Roman" w:cs="Times New Roman"/>
          <w:sz w:val="28"/>
          <w:szCs w:val="28"/>
          <w:lang w:eastAsia="ar-SA"/>
        </w:rPr>
        <w:t>Гривенском</w:t>
      </w:r>
      <w:r w:rsidR="004268A4" w:rsidRPr="004268A4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сельском поселении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4268A4">
        <w:rPr>
          <w:rFonts w:ascii="Times New Roman" w:hAnsi="Times New Roman" w:cs="Times New Roman"/>
          <w:sz w:val="28"/>
          <w:szCs w:val="28"/>
          <w:lang w:eastAsia="ar-SA"/>
        </w:rPr>
        <w:t xml:space="preserve">Калининского района, 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>п</w:t>
      </w:r>
      <w:r w:rsidR="004268A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>о</w:t>
      </w:r>
      <w:r w:rsidR="004268A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>с</w:t>
      </w:r>
      <w:r w:rsidR="004268A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>т</w:t>
      </w:r>
      <w:r w:rsidR="004268A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>а</w:t>
      </w:r>
      <w:r w:rsidR="004268A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>н</w:t>
      </w:r>
      <w:r w:rsidR="004268A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>о</w:t>
      </w:r>
      <w:r w:rsidR="004268A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>в</w:t>
      </w:r>
      <w:r w:rsidR="004268A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>л</w:t>
      </w:r>
      <w:r w:rsidR="004268A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>я</w:t>
      </w:r>
      <w:r w:rsidR="004268A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>ю:</w:t>
      </w:r>
    </w:p>
    <w:p w:rsidR="005958BC" w:rsidRPr="009F4098" w:rsidRDefault="005958BC" w:rsidP="005707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1. Утвердить </w:t>
      </w:r>
      <w:hyperlink w:anchor="P32" w:history="1">
        <w:r w:rsidRPr="009F4098">
          <w:rPr>
            <w:rFonts w:ascii="Times New Roman" w:hAnsi="Times New Roman" w:cs="Times New Roman"/>
            <w:sz w:val="28"/>
            <w:szCs w:val="28"/>
            <w:lang w:eastAsia="ar-SA"/>
          </w:rPr>
          <w:t>Положение</w:t>
        </w:r>
      </w:hyperlink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о стратегическом планировании в </w:t>
      </w:r>
      <w:r w:rsidR="00F43236">
        <w:rPr>
          <w:rFonts w:ascii="Times New Roman" w:hAnsi="Times New Roman" w:cs="Times New Roman"/>
          <w:sz w:val="28"/>
          <w:szCs w:val="28"/>
          <w:lang w:eastAsia="ar-SA"/>
        </w:rPr>
        <w:t>Гривенском</w:t>
      </w:r>
      <w:r w:rsidR="004268A4" w:rsidRPr="004268A4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сельском поселении</w:t>
      </w:r>
      <w:r w:rsidR="004268A4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4268A4">
        <w:rPr>
          <w:rFonts w:ascii="Times New Roman" w:hAnsi="Times New Roman" w:cs="Times New Roman"/>
          <w:sz w:val="28"/>
          <w:szCs w:val="28"/>
          <w:lang w:eastAsia="ar-SA"/>
        </w:rPr>
        <w:t>Калининского района</w:t>
      </w:r>
      <w:r w:rsidR="004268A4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>(прилагается).</w:t>
      </w:r>
    </w:p>
    <w:p w:rsidR="005958BC" w:rsidRDefault="005958BC" w:rsidP="005707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2. Уполномоченным органом в сфере стратегического планирования </w:t>
      </w:r>
      <w:r w:rsidR="004268A4">
        <w:rPr>
          <w:rFonts w:ascii="Times New Roman" w:hAnsi="Times New Roman" w:cs="Times New Roman"/>
          <w:sz w:val="28"/>
          <w:szCs w:val="28"/>
          <w:lang w:eastAsia="ar-SA"/>
        </w:rPr>
        <w:t xml:space="preserve">в </w:t>
      </w:r>
      <w:r w:rsidR="00F43236">
        <w:rPr>
          <w:rFonts w:ascii="Times New Roman" w:hAnsi="Times New Roman" w:cs="Times New Roman"/>
          <w:sz w:val="28"/>
          <w:szCs w:val="28"/>
          <w:lang w:eastAsia="ar-SA"/>
        </w:rPr>
        <w:t>Гривенском</w:t>
      </w:r>
      <w:r w:rsidR="004268A4" w:rsidRPr="004268A4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сельском поселении</w:t>
      </w:r>
      <w:r w:rsidR="004268A4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4268A4">
        <w:rPr>
          <w:rFonts w:ascii="Times New Roman" w:hAnsi="Times New Roman" w:cs="Times New Roman"/>
          <w:sz w:val="28"/>
          <w:szCs w:val="28"/>
          <w:lang w:eastAsia="ar-SA"/>
        </w:rPr>
        <w:t>Калининского района</w:t>
      </w:r>
      <w:r w:rsidR="004268A4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определить </w:t>
      </w:r>
      <w:r w:rsidR="00F63E56">
        <w:rPr>
          <w:rFonts w:ascii="Times New Roman" w:hAnsi="Times New Roman" w:cs="Times New Roman"/>
          <w:sz w:val="28"/>
          <w:szCs w:val="28"/>
          <w:lang w:eastAsia="ar-SA"/>
        </w:rPr>
        <w:t xml:space="preserve">заместителя главы </w:t>
      </w:r>
      <w:r w:rsidR="004268A4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8B470C">
        <w:rPr>
          <w:rFonts w:ascii="Times New Roman" w:hAnsi="Times New Roman" w:cs="Times New Roman"/>
          <w:sz w:val="28"/>
          <w:szCs w:val="28"/>
          <w:lang w:eastAsia="ar-SA"/>
        </w:rPr>
        <w:t>Гривенского</w:t>
      </w:r>
      <w:r w:rsidR="004268A4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</w:t>
      </w:r>
      <w:r w:rsidR="00F63E56">
        <w:rPr>
          <w:rFonts w:ascii="Times New Roman" w:hAnsi="Times New Roman" w:cs="Times New Roman"/>
          <w:sz w:val="28"/>
          <w:szCs w:val="28"/>
          <w:lang w:eastAsia="ar-SA"/>
        </w:rPr>
        <w:t>о поселения Калининского района</w:t>
      </w:r>
      <w:r w:rsidR="004268A4" w:rsidRPr="004268A4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56029B" w:rsidRPr="0057077C" w:rsidRDefault="0056029B" w:rsidP="005707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7077C">
        <w:rPr>
          <w:rFonts w:ascii="Times New Roman" w:hAnsi="Times New Roman" w:cs="Times New Roman"/>
          <w:sz w:val="28"/>
          <w:szCs w:val="28"/>
          <w:lang w:eastAsia="ar-SA"/>
        </w:rPr>
        <w:t xml:space="preserve">3. </w:t>
      </w:r>
      <w:r w:rsidR="0057077C" w:rsidRPr="0057077C">
        <w:rPr>
          <w:rFonts w:ascii="Times New Roman" w:hAnsi="Times New Roman" w:cs="Times New Roman"/>
          <w:sz w:val="28"/>
          <w:szCs w:val="28"/>
          <w:lang w:eastAsia="ar-SA"/>
        </w:rPr>
        <w:t xml:space="preserve">Общему отделу администрации </w:t>
      </w:r>
      <w:r w:rsidR="008B470C">
        <w:rPr>
          <w:rFonts w:ascii="Times New Roman" w:hAnsi="Times New Roman" w:cs="Times New Roman"/>
          <w:sz w:val="28"/>
          <w:szCs w:val="28"/>
          <w:lang w:eastAsia="ar-SA"/>
        </w:rPr>
        <w:t>Гривенского</w:t>
      </w:r>
      <w:r w:rsidR="0057077C" w:rsidRPr="0057077C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сельского поселения Калининского района</w:t>
      </w:r>
      <w:r w:rsidR="0057077C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57077C" w:rsidRPr="0057077C">
        <w:rPr>
          <w:rFonts w:ascii="Times New Roman" w:hAnsi="Times New Roman" w:cs="Times New Roman"/>
          <w:sz w:val="28"/>
          <w:szCs w:val="28"/>
          <w:lang w:eastAsia="ar-SA"/>
        </w:rPr>
        <w:t>(</w:t>
      </w:r>
      <w:r w:rsidR="0031757D">
        <w:rPr>
          <w:rFonts w:ascii="Times New Roman" w:hAnsi="Times New Roman" w:cs="Times New Roman"/>
          <w:sz w:val="28"/>
          <w:szCs w:val="28"/>
          <w:lang w:eastAsia="ar-SA"/>
        </w:rPr>
        <w:t>Юрьева</w:t>
      </w:r>
      <w:r w:rsidR="0057077C" w:rsidRPr="0057077C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="0031757D">
        <w:rPr>
          <w:rFonts w:ascii="Times New Roman" w:hAnsi="Times New Roman" w:cs="Times New Roman"/>
          <w:sz w:val="28"/>
          <w:szCs w:val="28"/>
          <w:lang w:eastAsia="ar-SA"/>
        </w:rPr>
        <w:t xml:space="preserve"> обнародовать </w:t>
      </w:r>
      <w:r w:rsidR="00D92627" w:rsidRPr="0057077C">
        <w:rPr>
          <w:rFonts w:ascii="Times New Roman" w:hAnsi="Times New Roman" w:cs="Times New Roman"/>
          <w:sz w:val="28"/>
          <w:szCs w:val="28"/>
          <w:lang w:eastAsia="ar-SA"/>
        </w:rPr>
        <w:t xml:space="preserve"> настоящее постановление</w:t>
      </w:r>
      <w:r w:rsidR="0031757D">
        <w:rPr>
          <w:rFonts w:ascii="Times New Roman" w:hAnsi="Times New Roman" w:cs="Times New Roman"/>
          <w:sz w:val="28"/>
          <w:szCs w:val="28"/>
          <w:lang w:eastAsia="ar-SA"/>
        </w:rPr>
        <w:t xml:space="preserve"> в установленном порядке  </w:t>
      </w:r>
      <w:r w:rsidR="00D92627" w:rsidRPr="0057077C">
        <w:rPr>
          <w:rFonts w:ascii="Times New Roman" w:hAnsi="Times New Roman" w:cs="Times New Roman"/>
          <w:sz w:val="28"/>
          <w:szCs w:val="28"/>
          <w:lang w:eastAsia="ar-SA"/>
        </w:rPr>
        <w:t xml:space="preserve">и разместить </w:t>
      </w:r>
      <w:r w:rsidR="0031757D">
        <w:rPr>
          <w:rFonts w:ascii="Times New Roman" w:hAnsi="Times New Roman" w:cs="Times New Roman"/>
          <w:sz w:val="28"/>
          <w:szCs w:val="28"/>
          <w:lang w:eastAsia="ar-SA"/>
        </w:rPr>
        <w:t xml:space="preserve"> его </w:t>
      </w:r>
      <w:r w:rsidR="00D92627" w:rsidRPr="0057077C">
        <w:rPr>
          <w:rFonts w:ascii="Times New Roman" w:hAnsi="Times New Roman" w:cs="Times New Roman"/>
          <w:sz w:val="28"/>
          <w:szCs w:val="28"/>
          <w:lang w:eastAsia="ar-SA"/>
        </w:rPr>
        <w:t>на официальном сайте администрации</w:t>
      </w:r>
      <w:r w:rsidR="00CD69E9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31757D">
        <w:rPr>
          <w:rFonts w:ascii="Times New Roman" w:hAnsi="Times New Roman" w:cs="Times New Roman"/>
          <w:sz w:val="28"/>
          <w:szCs w:val="28"/>
          <w:lang w:eastAsia="ar-SA"/>
        </w:rPr>
        <w:t xml:space="preserve"> Гривенского сельского поселения Калининского района</w:t>
      </w:r>
      <w:r w:rsidR="00BE7B0C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BE7B0C" w:rsidRPr="00E04D39">
        <w:rPr>
          <w:rFonts w:ascii="Times New Roman" w:hAnsi="Times New Roman" w:cs="Times New Roman"/>
          <w:sz w:val="28"/>
          <w:szCs w:val="28"/>
          <w:lang w:val="en-US" w:eastAsia="ar-SA"/>
        </w:rPr>
        <w:t>http</w:t>
      </w:r>
      <w:r w:rsidR="00BE7B0C" w:rsidRPr="00E04D39">
        <w:rPr>
          <w:rFonts w:ascii="Times New Roman" w:hAnsi="Times New Roman" w:cs="Times New Roman"/>
          <w:sz w:val="28"/>
          <w:szCs w:val="28"/>
          <w:lang w:eastAsia="ar-SA"/>
        </w:rPr>
        <w:t>//</w:t>
      </w:r>
      <w:r w:rsidR="00BE7B0C" w:rsidRPr="00E04D39">
        <w:rPr>
          <w:rFonts w:ascii="Times New Roman" w:hAnsi="Times New Roman" w:cs="Times New Roman"/>
          <w:sz w:val="28"/>
          <w:szCs w:val="28"/>
          <w:lang w:val="en-US" w:eastAsia="ar-SA"/>
        </w:rPr>
        <w:t>www</w:t>
      </w:r>
      <w:r w:rsidR="00BE7B0C" w:rsidRPr="00E04D39">
        <w:rPr>
          <w:rFonts w:ascii="Times New Roman" w:hAnsi="Times New Roman" w:cs="Times New Roman"/>
          <w:sz w:val="28"/>
          <w:szCs w:val="28"/>
          <w:lang w:eastAsia="ar-SA"/>
        </w:rPr>
        <w:t>.</w:t>
      </w:r>
      <w:r w:rsidR="0031757D">
        <w:rPr>
          <w:rFonts w:ascii="Times New Roman" w:hAnsi="Times New Roman" w:cs="Times New Roman"/>
          <w:sz w:val="28"/>
          <w:szCs w:val="28"/>
          <w:lang w:val="en-US" w:eastAsia="ar-SA"/>
        </w:rPr>
        <w:t>grivenskoesp</w:t>
      </w:r>
      <w:r w:rsidR="00BE7B0C" w:rsidRPr="00E04D39">
        <w:rPr>
          <w:rFonts w:ascii="Times New Roman" w:hAnsi="Times New Roman" w:cs="Times New Roman"/>
          <w:sz w:val="28"/>
          <w:szCs w:val="28"/>
          <w:lang w:eastAsia="ar-SA"/>
        </w:rPr>
        <w:t>.</w:t>
      </w:r>
      <w:r w:rsidR="00BE7B0C" w:rsidRPr="00E04D39">
        <w:rPr>
          <w:rFonts w:ascii="Times New Roman" w:hAnsi="Times New Roman" w:cs="Times New Roman"/>
          <w:sz w:val="28"/>
          <w:szCs w:val="28"/>
          <w:lang w:val="en-US" w:eastAsia="ar-SA"/>
        </w:rPr>
        <w:t>ru</w:t>
      </w:r>
      <w:r w:rsidR="00BE7B0C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D92627" w:rsidRPr="0057077C">
        <w:rPr>
          <w:rFonts w:ascii="Times New Roman" w:hAnsi="Times New Roman" w:cs="Times New Roman"/>
          <w:sz w:val="28"/>
          <w:szCs w:val="28"/>
          <w:lang w:eastAsia="ar-SA"/>
        </w:rPr>
        <w:t xml:space="preserve">. </w:t>
      </w:r>
    </w:p>
    <w:p w:rsidR="005958BC" w:rsidRPr="009F4098" w:rsidRDefault="00E23C9A" w:rsidP="005707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4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>. Контроль за выполнением настоящего постановления</w:t>
      </w:r>
      <w:r w:rsidR="00B5300F" w:rsidRPr="000460F1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E51EE6" w:rsidRPr="000460F1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0460F1">
        <w:rPr>
          <w:rFonts w:ascii="Times New Roman" w:hAnsi="Times New Roman" w:cs="Times New Roman"/>
          <w:sz w:val="28"/>
          <w:szCs w:val="28"/>
          <w:lang w:eastAsia="ar-SA"/>
        </w:rPr>
        <w:t>оставляю за собой</w:t>
      </w:r>
      <w:r w:rsidR="005958BC" w:rsidRPr="009F4098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9F4098" w:rsidRDefault="00E23C9A" w:rsidP="00B722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5</w:t>
      </w:r>
      <w:r w:rsidR="009F4098" w:rsidRPr="009F4098">
        <w:rPr>
          <w:rFonts w:ascii="Times New Roman" w:hAnsi="Times New Roman" w:cs="Times New Roman"/>
          <w:sz w:val="28"/>
          <w:szCs w:val="28"/>
          <w:lang w:eastAsia="ar-SA"/>
        </w:rPr>
        <w:t>. Настоящее постановление вступает в силу со дн</w:t>
      </w:r>
      <w:r w:rsidR="00BF3043">
        <w:rPr>
          <w:rFonts w:ascii="Times New Roman" w:hAnsi="Times New Roman" w:cs="Times New Roman"/>
          <w:sz w:val="28"/>
          <w:szCs w:val="28"/>
          <w:lang w:eastAsia="ar-SA"/>
        </w:rPr>
        <w:t>я его официального обнародования</w:t>
      </w:r>
      <w:r w:rsidR="009F4098" w:rsidRPr="009F4098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AE198D" w:rsidRDefault="00AE198D" w:rsidP="00B722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E198D" w:rsidRPr="009F4098" w:rsidRDefault="00AE198D" w:rsidP="00B722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AE198D" w:rsidRPr="00AE198D" w:rsidRDefault="00AE198D" w:rsidP="00AE19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198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B470C">
        <w:rPr>
          <w:rFonts w:ascii="Times New Roman" w:hAnsi="Times New Roman" w:cs="Times New Roman"/>
          <w:sz w:val="28"/>
          <w:szCs w:val="28"/>
        </w:rPr>
        <w:t>Гривенского</w:t>
      </w:r>
      <w:r w:rsidRPr="00AE198D">
        <w:rPr>
          <w:rFonts w:ascii="Times New Roman" w:hAnsi="Times New Roman" w:cs="Times New Roman"/>
          <w:sz w:val="28"/>
          <w:szCs w:val="28"/>
        </w:rPr>
        <w:t xml:space="preserve"> сельского  поселения </w:t>
      </w:r>
    </w:p>
    <w:p w:rsidR="00AE198D" w:rsidRPr="00AE198D" w:rsidRDefault="00AE198D" w:rsidP="00AE19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198D">
        <w:rPr>
          <w:rFonts w:ascii="Times New Roman" w:hAnsi="Times New Roman" w:cs="Times New Roman"/>
          <w:sz w:val="28"/>
          <w:szCs w:val="28"/>
        </w:rPr>
        <w:t xml:space="preserve">Калининского района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81FEA">
        <w:rPr>
          <w:rFonts w:ascii="Times New Roman" w:hAnsi="Times New Roman" w:cs="Times New Roman"/>
          <w:sz w:val="28"/>
          <w:szCs w:val="28"/>
        </w:rPr>
        <w:t>Л.Г. Фикс</w:t>
      </w:r>
    </w:p>
    <w:p w:rsidR="005958BC" w:rsidRDefault="005958BC" w:rsidP="009F4098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3B586F" w:rsidRDefault="003B586F" w:rsidP="009F4098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3B586F" w:rsidRDefault="003B586F" w:rsidP="009F4098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3B586F" w:rsidRDefault="003B586F" w:rsidP="009F4098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3B586F" w:rsidRPr="00AE198D" w:rsidRDefault="003B586F" w:rsidP="009F4098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5958BC" w:rsidRPr="009F4098" w:rsidRDefault="005958BC" w:rsidP="009F4098">
      <w:pPr>
        <w:pStyle w:val="ConsPlusNormal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D4641" w:rsidRPr="002D4641" w:rsidRDefault="002D4641" w:rsidP="002D4641">
      <w:pPr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2D4641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2D4641" w:rsidRPr="002D4641" w:rsidRDefault="002D4641" w:rsidP="002D4641">
      <w:pPr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2D4641" w:rsidRPr="002D4641" w:rsidRDefault="002D4641" w:rsidP="002D4641">
      <w:pPr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2D4641">
        <w:rPr>
          <w:rFonts w:ascii="Times New Roman" w:hAnsi="Times New Roman" w:cs="Times New Roman"/>
          <w:sz w:val="28"/>
          <w:szCs w:val="28"/>
        </w:rPr>
        <w:t>УТВЕРЖДЕН</w:t>
      </w:r>
    </w:p>
    <w:p w:rsidR="002D4641" w:rsidRPr="002D4641" w:rsidRDefault="002D4641" w:rsidP="002D4641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2D4641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8B470C">
        <w:rPr>
          <w:rFonts w:ascii="Times New Roman" w:hAnsi="Times New Roman" w:cs="Times New Roman"/>
          <w:sz w:val="28"/>
          <w:szCs w:val="28"/>
        </w:rPr>
        <w:t>Гривенского</w:t>
      </w:r>
      <w:r w:rsidRPr="002D4641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</w:p>
    <w:p w:rsidR="002D4641" w:rsidRPr="002D4641" w:rsidRDefault="002D4641" w:rsidP="002D4641">
      <w:pPr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2D4641">
        <w:rPr>
          <w:rFonts w:ascii="Times New Roman" w:hAnsi="Times New Roman" w:cs="Times New Roman"/>
          <w:sz w:val="28"/>
          <w:szCs w:val="28"/>
        </w:rPr>
        <w:t>от</w:t>
      </w:r>
      <w:r w:rsidR="003B586F">
        <w:rPr>
          <w:rFonts w:ascii="Times New Roman" w:hAnsi="Times New Roman" w:cs="Times New Roman"/>
          <w:sz w:val="28"/>
          <w:szCs w:val="28"/>
        </w:rPr>
        <w:t xml:space="preserve"> 18.12.2018 </w:t>
      </w:r>
      <w:r w:rsidRPr="002D4641">
        <w:rPr>
          <w:rFonts w:ascii="Times New Roman" w:hAnsi="Times New Roman" w:cs="Times New Roman"/>
          <w:sz w:val="28"/>
          <w:szCs w:val="28"/>
        </w:rPr>
        <w:t xml:space="preserve">  №</w:t>
      </w:r>
      <w:r w:rsidR="003B586F">
        <w:rPr>
          <w:rFonts w:ascii="Times New Roman" w:hAnsi="Times New Roman" w:cs="Times New Roman"/>
          <w:sz w:val="28"/>
          <w:szCs w:val="28"/>
        </w:rPr>
        <w:t xml:space="preserve"> 226</w:t>
      </w:r>
      <w:r w:rsidRPr="002D46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029B" w:rsidRPr="0056029B" w:rsidRDefault="0056029B" w:rsidP="0056029B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1090A" w:rsidRDefault="0061090A" w:rsidP="0061090A">
      <w:pPr>
        <w:pStyle w:val="ConsPlusNormal"/>
        <w:rPr>
          <w:rFonts w:ascii="Times New Roman" w:hAnsi="Times New Roman" w:cs="Times New Roman"/>
          <w:sz w:val="28"/>
          <w:szCs w:val="28"/>
          <w:lang w:eastAsia="ar-SA"/>
        </w:rPr>
      </w:pPr>
    </w:p>
    <w:p w:rsidR="005958BC" w:rsidRPr="009F4098" w:rsidRDefault="005958BC" w:rsidP="009F4098">
      <w:pPr>
        <w:pStyle w:val="ConsPlusNormal"/>
        <w:rPr>
          <w:sz w:val="28"/>
          <w:szCs w:val="28"/>
        </w:rPr>
      </w:pPr>
    </w:p>
    <w:p w:rsidR="005958BC" w:rsidRPr="00964AAD" w:rsidRDefault="005958BC" w:rsidP="00046777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bookmarkStart w:id="1" w:name="P32"/>
      <w:bookmarkEnd w:id="1"/>
      <w:r w:rsidRPr="00964AAD">
        <w:rPr>
          <w:rFonts w:ascii="Times New Roman" w:hAnsi="Times New Roman" w:cs="Times New Roman"/>
          <w:sz w:val="28"/>
          <w:szCs w:val="28"/>
          <w:lang w:eastAsia="ar-SA"/>
        </w:rPr>
        <w:t>ПОЛОЖЕНИЕ</w:t>
      </w:r>
    </w:p>
    <w:p w:rsidR="005958BC" w:rsidRPr="00964AAD" w:rsidRDefault="00964AAD" w:rsidP="00964AAD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о</w:t>
      </w:r>
      <w:r w:rsidRPr="00964AAD">
        <w:rPr>
          <w:rFonts w:ascii="Times New Roman" w:hAnsi="Times New Roman" w:cs="Times New Roman"/>
          <w:sz w:val="28"/>
          <w:szCs w:val="28"/>
          <w:lang w:eastAsia="ar-SA"/>
        </w:rPr>
        <w:t xml:space="preserve"> стратегическом планировании в</w:t>
      </w:r>
      <w:r w:rsidR="005958BC" w:rsidRPr="00964AA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F43236">
        <w:rPr>
          <w:rFonts w:ascii="Times New Roman" w:hAnsi="Times New Roman" w:cs="Times New Roman"/>
          <w:sz w:val="28"/>
          <w:szCs w:val="28"/>
          <w:lang w:eastAsia="ar-SA"/>
        </w:rPr>
        <w:t>Гривенском</w:t>
      </w:r>
      <w:r w:rsidRPr="00964AAD">
        <w:rPr>
          <w:rFonts w:ascii="Times New Roman" w:hAnsi="Times New Roman" w:cs="Times New Roman"/>
          <w:sz w:val="28"/>
          <w:szCs w:val="28"/>
          <w:lang w:eastAsia="ar-SA"/>
        </w:rPr>
        <w:t xml:space="preserve"> сельском поселении Калининского района</w:t>
      </w:r>
    </w:p>
    <w:p w:rsidR="005958BC" w:rsidRPr="005205F1" w:rsidRDefault="005958BC" w:rsidP="00046777">
      <w:pPr>
        <w:spacing w:after="1" w:line="240" w:lineRule="exact"/>
        <w:rPr>
          <w:sz w:val="24"/>
          <w:szCs w:val="24"/>
        </w:rPr>
      </w:pPr>
    </w:p>
    <w:p w:rsidR="005958BC" w:rsidRPr="001F75ED" w:rsidRDefault="005958BC" w:rsidP="00046777">
      <w:pPr>
        <w:pStyle w:val="ConsPlusNormal"/>
        <w:spacing w:line="240" w:lineRule="exact"/>
        <w:jc w:val="center"/>
        <w:outlineLvl w:val="1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F75ED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Раздел I</w:t>
      </w:r>
    </w:p>
    <w:p w:rsidR="005958BC" w:rsidRPr="001F75ED" w:rsidRDefault="005958BC" w:rsidP="00046777">
      <w:pPr>
        <w:pStyle w:val="ConsPlusNormal"/>
        <w:spacing w:line="240" w:lineRule="exac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958BC" w:rsidRPr="001F75ED" w:rsidRDefault="005958BC" w:rsidP="00046777">
      <w:pPr>
        <w:pStyle w:val="ConsPlusNormal"/>
        <w:spacing w:line="240" w:lineRule="exact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F75ED">
        <w:rPr>
          <w:rFonts w:ascii="Times New Roman" w:eastAsiaTheme="minorHAnsi" w:hAnsi="Times New Roman" w:cs="Times New Roman"/>
          <w:sz w:val="24"/>
          <w:szCs w:val="24"/>
          <w:lang w:eastAsia="en-US"/>
        </w:rPr>
        <w:t>ОБЩИЕ ПОЛОЖЕНИЯ</w:t>
      </w:r>
    </w:p>
    <w:p w:rsidR="005958BC" w:rsidRPr="009F4098" w:rsidRDefault="005958BC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9F4098" w:rsidRDefault="005958BC" w:rsidP="00B7743D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Положение о стратегическом планировании в </w:t>
      </w:r>
      <w:r w:rsidR="00F43236">
        <w:rPr>
          <w:rFonts w:ascii="Times New Roman" w:eastAsiaTheme="minorHAnsi" w:hAnsi="Times New Roman" w:cs="Times New Roman"/>
          <w:sz w:val="28"/>
          <w:szCs w:val="28"/>
          <w:lang w:eastAsia="en-US"/>
        </w:rPr>
        <w:t>Гривенском</w:t>
      </w:r>
      <w:r w:rsidR="00964AAD" w:rsidRPr="00964A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сельском поселении</w:t>
      </w:r>
      <w:r w:rsidR="00194AE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Калининского района 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Положение) разработано в соответствии с федеральными законами от 06.10.2003 </w:t>
      </w:r>
      <w:hyperlink r:id="rId9" w:history="1">
        <w:r w:rsid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№</w:t>
        </w:r>
        <w:r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 131-ФЗ</w:t>
        </w:r>
      </w:hyperlink>
      <w:r w:rsidR="00964AAD">
        <w:t xml:space="preserve"> 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общих принципах организации местного самоуправления в Российской Федерации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от 28.06.2014 </w:t>
      </w:r>
      <w:hyperlink r:id="rId10" w:history="1">
        <w:r w:rsid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№</w:t>
        </w:r>
        <w:r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 172-ФЗ</w:t>
        </w:r>
      </w:hyperlink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 стратегическом планировании в Российской Федерации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Бюджетным </w:t>
      </w:r>
      <w:hyperlink r:id="rId11" w:history="1">
        <w:r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кодексом</w:t>
        </w:r>
      </w:hyperlink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Российской Федерации и определяет систему стратегического планирования в муниципальном образовании 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(поселении)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муниципальное образование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(поселение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).</w:t>
      </w:r>
    </w:p>
    <w:p w:rsidR="005958BC" w:rsidRPr="009F4098" w:rsidRDefault="005958BC" w:rsidP="00B7743D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2. Положение регулирует отношения, возникающие между участниками стратегического планирования в процессе целеполагания, прогнозирования, планирования и программирования социально-экономического развития муниципального образования, отраслей экономики и сфер муниципального управления, а также мониторинга и контроля реализации документов стратегического планирования.</w:t>
      </w:r>
    </w:p>
    <w:p w:rsidR="005958BC" w:rsidRPr="009F4098" w:rsidRDefault="005958BC" w:rsidP="00B7743D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 Понятия и термины, используемые в настоящем Положении, применяются в том же значении, что и в Федеральном </w:t>
      </w:r>
      <w:hyperlink r:id="rId12" w:history="1">
        <w:r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законе</w:t>
        </w:r>
      </w:hyperlink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28.06.2014 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172-ФЗ 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 стратегическом планировании в Российской Федерации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958BC" w:rsidRPr="009F4098" w:rsidRDefault="005958BC" w:rsidP="00B7743D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4. Стратегическое планирование в </w:t>
      </w:r>
      <w:r w:rsidR="00F43236">
        <w:rPr>
          <w:rFonts w:ascii="Times New Roman" w:eastAsiaTheme="minorHAnsi" w:hAnsi="Times New Roman" w:cs="Times New Roman"/>
          <w:sz w:val="28"/>
          <w:szCs w:val="28"/>
          <w:lang w:eastAsia="en-US"/>
        </w:rPr>
        <w:t>Гривенском</w:t>
      </w:r>
      <w:r w:rsidR="00B7743D" w:rsidRPr="00964A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сельском поселении</w:t>
      </w:r>
      <w:r w:rsidR="00B774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Калининского района </w:t>
      </w:r>
      <w:r w:rsidR="00B7743D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осуществляется в соответствии с принципами и задачами, указанными в Федеральном </w:t>
      </w:r>
      <w:hyperlink r:id="rId13" w:history="1">
        <w:r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законе</w:t>
        </w:r>
      </w:hyperlink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28.06.2014 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172-ФЗ 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 стратегическом план</w:t>
      </w:r>
      <w:r w:rsid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ировании в Российской Федерации»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958BC" w:rsidRPr="009F4098" w:rsidRDefault="005958BC" w:rsidP="00046777">
      <w:pPr>
        <w:pStyle w:val="ConsPlusNormal"/>
        <w:spacing w:line="240" w:lineRule="exac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5205F1" w:rsidRDefault="005958BC" w:rsidP="00046777">
      <w:pPr>
        <w:pStyle w:val="ConsPlusNormal"/>
        <w:spacing w:line="240" w:lineRule="exact"/>
        <w:jc w:val="center"/>
        <w:outlineLvl w:val="1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Раздел II</w:t>
      </w:r>
    </w:p>
    <w:p w:rsidR="005958BC" w:rsidRPr="005205F1" w:rsidRDefault="005958BC" w:rsidP="00046777">
      <w:pPr>
        <w:pStyle w:val="ConsPlusNormal"/>
        <w:spacing w:line="240" w:lineRule="exac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958BC" w:rsidRPr="005205F1" w:rsidRDefault="005958BC" w:rsidP="00046777">
      <w:pPr>
        <w:pStyle w:val="ConsPlusNormal"/>
        <w:spacing w:line="240" w:lineRule="exact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УЧАСТНИКИ И ПОЛНОМОЧИЯ УЧАСТНИКОВ</w:t>
      </w:r>
    </w:p>
    <w:p w:rsidR="005958BC" w:rsidRPr="005205F1" w:rsidRDefault="005958BC" w:rsidP="00046777">
      <w:pPr>
        <w:pStyle w:val="ConsPlusNormal"/>
        <w:spacing w:line="240" w:lineRule="exact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СТРАТЕГИЧЕСКОГО ПЛАНИРОВАНИЯ</w:t>
      </w:r>
    </w:p>
    <w:p w:rsidR="005958BC" w:rsidRPr="009F4098" w:rsidRDefault="005958BC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40A53" w:rsidRDefault="005958BC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5. Участниками стратегического планирования являются</w:t>
      </w:r>
      <w:r w:rsid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: </w:t>
      </w:r>
    </w:p>
    <w:p w:rsidR="00240A53" w:rsidRDefault="00240A5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администрация </w:t>
      </w:r>
      <w:r w:rsidR="00F43236">
        <w:rPr>
          <w:rFonts w:ascii="Times New Roman" w:eastAsiaTheme="minorHAnsi" w:hAnsi="Times New Roman" w:cs="Times New Roman"/>
          <w:sz w:val="28"/>
          <w:szCs w:val="28"/>
          <w:lang w:eastAsia="en-US"/>
        </w:rPr>
        <w:t>Гривенском</w:t>
      </w:r>
      <w:r w:rsidR="00E40058" w:rsidRPr="00964A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сельском поселении</w:t>
      </w:r>
      <w:r w:rsidR="00E40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Калининского района</w:t>
      </w:r>
      <w:r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;</w:t>
      </w:r>
    </w:p>
    <w:p w:rsidR="00240A53" w:rsidRDefault="00240A5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</w:pP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Совет</w:t>
      </w:r>
      <w:r w:rsidR="00E40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43236">
        <w:rPr>
          <w:rFonts w:ascii="Times New Roman" w:eastAsiaTheme="minorHAnsi" w:hAnsi="Times New Roman" w:cs="Times New Roman"/>
          <w:sz w:val="28"/>
          <w:szCs w:val="28"/>
          <w:lang w:eastAsia="en-US"/>
        </w:rPr>
        <w:t>Гривенском</w:t>
      </w:r>
      <w:r w:rsidR="00E40058" w:rsidRPr="00964A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сельском поселении</w:t>
      </w:r>
      <w:r w:rsidR="00E40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Калининского района</w:t>
      </w:r>
      <w:r w:rsidRPr="00E40058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5958BC" w:rsidRPr="009F4098" w:rsidRDefault="00347BA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муниципальные организации в случаях, предусмотренных муниципальными нормативными правовыми актами</w:t>
      </w:r>
      <w:r w:rsidR="005958BC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958BC" w:rsidRPr="009F4098" w:rsidRDefault="005958BC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 К полномочиям органов местного самоуправления </w:t>
      </w:r>
      <w:r w:rsidR="00E40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 w:rsidR="00F43236">
        <w:rPr>
          <w:rFonts w:ascii="Times New Roman" w:eastAsiaTheme="minorHAnsi" w:hAnsi="Times New Roman" w:cs="Times New Roman"/>
          <w:sz w:val="28"/>
          <w:szCs w:val="28"/>
          <w:lang w:eastAsia="en-US"/>
        </w:rPr>
        <w:t>Гривенском</w:t>
      </w:r>
      <w:r w:rsidR="00E40058" w:rsidRPr="00964A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сельском поселении</w:t>
      </w:r>
      <w:r w:rsidR="00E40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Калининского района </w:t>
      </w:r>
      <w:r w:rsidR="00E40058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в сфере стратегического планирования относятся:</w:t>
      </w:r>
    </w:p>
    <w:p w:rsidR="005958BC" w:rsidRPr="009F4098" w:rsidRDefault="005958BC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определение долгосрочных целей и задач муниципального управления и социально-экономического развития муниципального образования, согласованных с приоритетами и целями социально-экономического развития Российской Федерации и Краснодарского края;</w:t>
      </w:r>
    </w:p>
    <w:p w:rsidR="005958BC" w:rsidRPr="009F4098" w:rsidRDefault="005958BC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разработка, рассмотрение, утверждение (одобрение) и реализация документов стратегического планирования по вопросам, отнесенным к полномочиям органов местного самоуправления муниципального образования;</w:t>
      </w:r>
    </w:p>
    <w:p w:rsidR="005958BC" w:rsidRPr="009F4098" w:rsidRDefault="005958BC" w:rsidP="00BE67A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мониторинг и контроль реализации документов стратегического планирования, утвержденных (одобренных) органами местного самоуправления муниципального образования;</w:t>
      </w:r>
    </w:p>
    <w:p w:rsidR="005958BC" w:rsidRPr="009F4098" w:rsidRDefault="005958BC" w:rsidP="00BE67A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иные полномочия в сфере стратегического планирования, определенные нормативными правовыми актами Российской Федерации, органа местного самоуправления.</w:t>
      </w:r>
    </w:p>
    <w:p w:rsidR="005958BC" w:rsidRPr="009F4098" w:rsidRDefault="005958BC" w:rsidP="00046777">
      <w:pPr>
        <w:pStyle w:val="ConsPlusNormal"/>
        <w:spacing w:line="240" w:lineRule="exac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5205F1" w:rsidRDefault="005958BC" w:rsidP="00046777">
      <w:pPr>
        <w:pStyle w:val="ConsPlusNormal"/>
        <w:spacing w:line="240" w:lineRule="exact"/>
        <w:jc w:val="center"/>
        <w:outlineLvl w:val="1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Раздел III</w:t>
      </w:r>
    </w:p>
    <w:p w:rsidR="005958BC" w:rsidRPr="005205F1" w:rsidRDefault="005958BC" w:rsidP="00046777">
      <w:pPr>
        <w:pStyle w:val="ConsPlusNormal"/>
        <w:spacing w:line="240" w:lineRule="exac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958BC" w:rsidRPr="005205F1" w:rsidRDefault="005958BC" w:rsidP="00046777">
      <w:pPr>
        <w:pStyle w:val="ConsPlusNormal"/>
        <w:spacing w:line="240" w:lineRule="exact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ДОКУМЕНТЫ СТРАТЕГИЧЕСКОГО ПЛАНИРОВАНИЯ</w:t>
      </w:r>
    </w:p>
    <w:p w:rsidR="005958BC" w:rsidRPr="009F4098" w:rsidRDefault="005958BC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9F4098" w:rsidRDefault="005958BC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7. К документам стратегического планирования, разрабатываемым на уровне муниципального образования, относятся:</w:t>
      </w:r>
    </w:p>
    <w:p w:rsidR="00347BA8" w:rsidRPr="00240A53" w:rsidRDefault="00347BA8" w:rsidP="00347BA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стратегия социально-экономического развития муниципального образования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(при наличии </w:t>
      </w: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местного самоуправления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принятого в соответствии с частью 2 статьи 39 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Федерального </w:t>
      </w:r>
      <w:hyperlink r:id="rId14" w:history="1">
        <w:r w:rsidRPr="009F4098">
          <w:rPr>
            <w:rFonts w:ascii="Times New Roman" w:hAnsi="Times New Roman" w:cs="Times New Roman"/>
            <w:sz w:val="28"/>
            <w:szCs w:val="28"/>
            <w:lang w:eastAsia="ar-SA"/>
          </w:rPr>
          <w:t>закона</w:t>
        </w:r>
      </w:hyperlink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от 28.06.2014 № 172-ФЗ «О стратегическом планировании в Российской Федерации»</w:t>
      </w:r>
      <w:r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347BA8" w:rsidRPr="009F4098" w:rsidRDefault="00347BA8" w:rsidP="00347BA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план мероприятий по реализации стратегии социально-экономического разв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ития муниципального образования (при наличии </w:t>
      </w: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местного самоуправления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принятого в соответствии с частью 2 статьи 39 </w:t>
      </w:r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Федерального </w:t>
      </w:r>
      <w:hyperlink r:id="rId15" w:history="1">
        <w:r w:rsidRPr="009F4098">
          <w:rPr>
            <w:rFonts w:ascii="Times New Roman" w:hAnsi="Times New Roman" w:cs="Times New Roman"/>
            <w:sz w:val="28"/>
            <w:szCs w:val="28"/>
            <w:lang w:eastAsia="ar-SA"/>
          </w:rPr>
          <w:t>закона</w:t>
        </w:r>
      </w:hyperlink>
      <w:r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от 28.06.2014 № 172-ФЗ «О стратегическом планировании в Российской Федерации»</w:t>
      </w:r>
      <w:r>
        <w:rPr>
          <w:rFonts w:ascii="Times New Roman" w:hAnsi="Times New Roman" w:cs="Times New Roman"/>
          <w:sz w:val="28"/>
          <w:szCs w:val="28"/>
          <w:lang w:eastAsia="ar-SA"/>
        </w:rPr>
        <w:t>)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240A53" w:rsidRPr="00240A53" w:rsidRDefault="00240A53" w:rsidP="00240A5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прогноз социально-экономического развития муниципального образования на среднесрочный или долгосрочный периоды;</w:t>
      </w:r>
    </w:p>
    <w:p w:rsidR="00240A53" w:rsidRPr="00240A53" w:rsidRDefault="00240A53" w:rsidP="00240A5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бюджетный прогноз муниципального образования на долгосрочный период;</w:t>
      </w:r>
    </w:p>
    <w:p w:rsidR="00240A53" w:rsidRPr="00240A53" w:rsidRDefault="00240A53" w:rsidP="00240A53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муниципальные программы муниципального образования.</w:t>
      </w:r>
    </w:p>
    <w:p w:rsidR="005958BC" w:rsidRPr="009F4098" w:rsidRDefault="007C1379" w:rsidP="00BE67A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 w:rsidR="005958BC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 Документы стратегического планирования муниципального образования подлежат обязательной государственной регистрации в федеральном государственном реестре документов стратегического планирования в порядке и сроки, установленные Правительством Российской Федерации,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5958BC" w:rsidRPr="009F4098" w:rsidRDefault="007C1379" w:rsidP="00BE67A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9</w:t>
      </w:r>
      <w:r w:rsidR="005958BC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Должностные лица</w:t>
      </w:r>
      <w:r w:rsidR="005958BC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органов местного самоуправления муниципального образования несут ответственность за достоверность и своевременность представления информации для государственной регистрации документов стратегического планирования.</w:t>
      </w:r>
    </w:p>
    <w:p w:rsidR="005958BC" w:rsidRPr="009F4098" w:rsidRDefault="007C1379" w:rsidP="00BE67A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10</w:t>
      </w:r>
      <w:r w:rsidR="005958BC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 Проекты документов стратегического планирования муниципального образования выносятся на общественное обсуждение с учетом требований законодательства Российской Федерации, в том числе законодательства Российской Федерации о государственной, коммерческой, служебной и иной охраняемой законом тайне.</w:t>
      </w:r>
    </w:p>
    <w:p w:rsidR="005958BC" w:rsidRPr="009F4098" w:rsidRDefault="005958BC" w:rsidP="00BE67A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7C1379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C93C94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бщественн</w:t>
      </w:r>
      <w:r w:rsidR="00C93C94">
        <w:rPr>
          <w:rFonts w:ascii="Times New Roman" w:eastAsiaTheme="minorHAnsi" w:hAnsi="Times New Roman" w:cs="Times New Roman"/>
          <w:sz w:val="28"/>
          <w:szCs w:val="28"/>
          <w:lang w:eastAsia="en-US"/>
        </w:rPr>
        <w:t>ые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обсуждения проекта документа стратегического планирования </w:t>
      </w:r>
      <w:r w:rsidR="00C93C9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осуществляются в соответствии с порядком, установленным Уставов </w:t>
      </w:r>
      <w:r w:rsidR="00F43236">
        <w:rPr>
          <w:rFonts w:ascii="Times New Roman" w:eastAsiaTheme="minorHAnsi" w:hAnsi="Times New Roman" w:cs="Times New Roman"/>
          <w:sz w:val="28"/>
          <w:szCs w:val="28"/>
          <w:lang w:eastAsia="en-US"/>
        </w:rPr>
        <w:t>Гривенском</w:t>
      </w:r>
      <w:r w:rsidR="00E40058" w:rsidRPr="00964A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сельском поселении</w:t>
      </w:r>
      <w:r w:rsidR="00E4005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Калининского района </w:t>
      </w:r>
      <w:r w:rsidR="00E40058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D1456" w:rsidRPr="00CD1456">
        <w:rPr>
          <w:rFonts w:ascii="Times New Roman" w:eastAsiaTheme="minorHAnsi" w:hAnsi="Times New Roman" w:cs="Times New Roman"/>
          <w:sz w:val="28"/>
          <w:szCs w:val="28"/>
          <w:lang w:eastAsia="en-US"/>
        </w:rPr>
        <w:t>и муниципальными нормативными правовыми актами</w:t>
      </w:r>
      <w:r w:rsidRPr="00C93C94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.</w:t>
      </w:r>
    </w:p>
    <w:p w:rsidR="005958BC" w:rsidRPr="009F4098" w:rsidRDefault="005958BC" w:rsidP="00BE67A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7C1379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 Замечания и предложения, поступившие в ходе общественного обсуждения проекта документа стратегического планирования муниципального образования, рассматриваются уполномоченным органом местного самоуправления, ответственным за разработку документа стратегического планирования.</w:t>
      </w:r>
    </w:p>
    <w:p w:rsidR="005958BC" w:rsidRDefault="005958BC" w:rsidP="00BE67A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7C1379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целях обеспечения открытости и доступности информации об основных положениях документов стратегического планирования их проекты подлежат размещению на официальном </w:t>
      </w:r>
      <w:r w:rsid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сайте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администрации </w:t>
      </w:r>
      <w:r w:rsidR="00F43236">
        <w:rPr>
          <w:rFonts w:ascii="Times New Roman" w:eastAsiaTheme="minorHAnsi" w:hAnsi="Times New Roman" w:cs="Times New Roman"/>
          <w:sz w:val="28"/>
          <w:szCs w:val="28"/>
          <w:lang w:eastAsia="en-US"/>
        </w:rPr>
        <w:t>Гривенском</w:t>
      </w:r>
      <w:r w:rsidR="00F064CC" w:rsidRPr="00964A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сельском поселении</w:t>
      </w:r>
      <w:r w:rsidR="00F064C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Калининского района. </w:t>
      </w:r>
      <w:r w:rsidR="00F064CC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2F0C59" w:rsidRPr="009F4098" w:rsidRDefault="002F0C59" w:rsidP="00BE67A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14. </w:t>
      </w:r>
      <w:r w:rsidRPr="002F0C59">
        <w:rPr>
          <w:rFonts w:ascii="Times New Roman" w:eastAsiaTheme="minorHAnsi" w:hAnsi="Times New Roman" w:cs="Times New Roman"/>
          <w:sz w:val="28"/>
          <w:szCs w:val="28"/>
          <w:lang w:eastAsia="en-US"/>
        </w:rPr>
        <w:t>К разработке документов стратегического планирования могут привлекаться объединения профсоюзов и работодателей, общественные, научные и иные организации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5958BC" w:rsidRPr="009F4098" w:rsidRDefault="005958BC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5205F1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Раздел IV</w:t>
      </w:r>
    </w:p>
    <w:p w:rsidR="005958BC" w:rsidRPr="005205F1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958BC" w:rsidRDefault="00046777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C1A41">
        <w:rPr>
          <w:rFonts w:ascii="Times New Roman" w:eastAsiaTheme="minorHAnsi" w:hAnsi="Times New Roman" w:cs="Times New Roman"/>
          <w:sz w:val="24"/>
          <w:szCs w:val="24"/>
          <w:lang w:eastAsia="en-US"/>
        </w:rPr>
        <w:t>СТРАТЕГИЯ СОЦИАЛЬНО-ЭКОНОМИЧЕСКОГО РАЗВИТИЯ МУНИЦИПАЛЬНОГО ОБРАЗОВАНИЯ</w:t>
      </w:r>
    </w:p>
    <w:p w:rsidR="00240A53" w:rsidRPr="005205F1" w:rsidRDefault="00240A53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(при наличии решения органа местного самоуправления о</w:t>
      </w:r>
      <w:r w:rsidR="00347BA8">
        <w:rPr>
          <w:rFonts w:ascii="Times New Roman" w:eastAsiaTheme="minorHAnsi" w:hAnsi="Times New Roman" w:cs="Times New Roman"/>
          <w:sz w:val="24"/>
          <w:szCs w:val="24"/>
          <w:lang w:eastAsia="en-US"/>
        </w:rPr>
        <w:t>б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ее утверждении)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5205F1" w:rsidRDefault="005958BC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15. Стратегия социально-экономического развития муниципального образования разрабатывается на период, не превышающий периода, на который разрабатывается прогноз социально-экономического развития муниципального образования на долгосрочный период, в целях определения приоритетов, целей и задач социально-экономического развития муниципального образования, согласованных с приоритетами и целями социально-экономического развития Краснодарского края.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16. Стратегия социально-экономического развития муниципального образования разрабатывается или корректируется на основе решения органа местного самоуправления.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17. Стратегия социально-экономического развития муниципального образования содержит:</w:t>
      </w:r>
    </w:p>
    <w:p w:rsidR="005958BC" w:rsidRPr="005205F1" w:rsidRDefault="00046777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оценку достигнутых целей социально-экономического развития муниципального образования;</w:t>
      </w:r>
    </w:p>
    <w:p w:rsidR="005958BC" w:rsidRPr="005205F1" w:rsidRDefault="00046777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2)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приоритеты, цели, задачи и направления социально-экономической политики муниципального образования;</w:t>
      </w:r>
    </w:p>
    <w:p w:rsidR="005958BC" w:rsidRPr="005205F1" w:rsidRDefault="00046777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показатели достижения целей социально-экономического развития муниципального образования, сроки и этапы реализации стратегии;</w:t>
      </w:r>
    </w:p>
    <w:p w:rsidR="005958BC" w:rsidRPr="005205F1" w:rsidRDefault="00046777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ожидаемые результаты реализации стратегии;</w:t>
      </w:r>
    </w:p>
    <w:p w:rsidR="005958BC" w:rsidRPr="005205F1" w:rsidRDefault="00046777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оценку финансовых ресурсов, необходимых для реализации стратегии;</w:t>
      </w:r>
    </w:p>
    <w:p w:rsidR="005958BC" w:rsidRPr="005205F1" w:rsidRDefault="00046777" w:rsidP="00347BA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информацию о муниципальных программах муниципального образования, утверждаем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ых в целях реализации стратегии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18. Стратегия социально-экономического развития муниципального образования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(при ее наличии)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является основой для разработки муниципальных программ муниципального образования и плана мероприятий по реализации стратегии социально-экономического развития муниципального образования.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19. Стратегия социально-экономического развития муниципального образования утверждается представительным органом местного самоуправления.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20. Порядок разработки и корректировки стратегии социально-экономического развития определяется нормативным правовым актом органа местного самоуправления.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21. Порядок согласования стратегии социально-экономического развития муниципального образования в части полномочий органов государственной власти Краснодарского края по предметам совместного ведения органов государственной власти Краснодарского края и муниципального образования с документами стратегического планирования, разрабатываемыми и утверждаемыми (одобряемыми) органами государственной власти Краснодарского края, определяется органами государственной власти Краснодарского края.</w:t>
      </w:r>
    </w:p>
    <w:p w:rsidR="005958BC" w:rsidRDefault="005958BC">
      <w:pPr>
        <w:pStyle w:val="ConsPlusNormal"/>
      </w:pPr>
    </w:p>
    <w:p w:rsidR="005958BC" w:rsidRPr="005205F1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Раздел V</w:t>
      </w:r>
    </w:p>
    <w:p w:rsidR="005958BC" w:rsidRPr="005205F1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046777" w:rsidRDefault="00046777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4677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ПРОГНОЗ СОЦИАЛЬНО-ЭКОНОМИЧЕСКОГО РАЗВИТИЯ </w:t>
      </w:r>
    </w:p>
    <w:p w:rsidR="005958BC" w:rsidRPr="005205F1" w:rsidRDefault="00046777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46777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МУНИЦИПАЛЬНОГО ОБРАЗОВАНИЯ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5205F1" w:rsidRDefault="005958BC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22. Прогноз социально-экономического развития муниципального образования на долгосрочный или среднесрочный периоды.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22.1. Прогноз социально-экономического развития муниципального образования на долгосрочный или среднесрочный периоды содержит: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оценку достигнутого уровня социально-экономического развития муниципального образования;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оценку факторов и ограничений экономического роста муниципального образования;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направления социально-экономического развития муниципального образования и целевые показатели социально-экономического развития на определенный период, включая количественные показатели и качественные характеристики социально-экономического развития;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основные параметры муниципальных программ муниципального образования;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иные положения, определенны</w:t>
      </w:r>
      <w:r w:rsidR="00CD145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 нормативными правовыми актами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органа местного самоуправления.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22.2. Разработка и корректировка прогноза социально-экономического развития муниципального образования осуществляются в соответствии с порядком, утвержденным нормативно-правовым актом органа местного самоуправления.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22.3. Прогноз социально-экономического развития муниципального образования одобряется администрацией муниципального образования одновременно с принятием решения о внесении проекта бюджета в представительный орган муниципального образования.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23. Бюджетный прогноз муниципального образования на долгосрочный период разрабатывается в соответствии с Бюджетным </w:t>
      </w:r>
      <w:hyperlink r:id="rId16" w:history="1">
        <w:r w:rsidRPr="005205F1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кодексом</w:t>
        </w:r>
      </w:hyperlink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Российской Федерации.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5205F1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Раздел VI</w:t>
      </w:r>
    </w:p>
    <w:p w:rsidR="005958BC" w:rsidRPr="005205F1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958BC" w:rsidRDefault="00046777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046777">
        <w:rPr>
          <w:rFonts w:ascii="Times New Roman" w:eastAsiaTheme="minorHAnsi" w:hAnsi="Times New Roman" w:cs="Times New Roman"/>
          <w:sz w:val="24"/>
          <w:szCs w:val="24"/>
          <w:lang w:eastAsia="en-US"/>
        </w:rPr>
        <w:t>ПЛАН МЕРОПРИЯТИЙ ПО РЕАЛИЗАЦИИ СТРАТЕГИИ СОЦИАЛЬНО-ЭКОНОМИЧЕСКОГО РАЗВИТИЯ МУНИЦИПАЛЬНОГО ОБРАЗОВАНИЯ</w:t>
      </w:r>
    </w:p>
    <w:p w:rsidR="00240A53" w:rsidRPr="005205F1" w:rsidRDefault="00240A53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(при наличии решения о</w:t>
      </w:r>
      <w:r w:rsidR="00347B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ргана местного самоуправления об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утверждении</w:t>
      </w:r>
      <w:r w:rsidR="00347B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</w:t>
      </w:r>
      <w:r w:rsidR="00347BA8" w:rsidRPr="00347BA8">
        <w:rPr>
          <w:rFonts w:ascii="Times New Roman" w:eastAsiaTheme="minorHAnsi" w:hAnsi="Times New Roman" w:cs="Times New Roman"/>
          <w:sz w:val="24"/>
          <w:szCs w:val="24"/>
          <w:lang w:eastAsia="en-US"/>
        </w:rPr>
        <w:t>тратеги</w:t>
      </w:r>
      <w:r w:rsidR="00347BA8">
        <w:rPr>
          <w:rFonts w:ascii="Times New Roman" w:eastAsiaTheme="minorHAnsi" w:hAnsi="Times New Roman" w:cs="Times New Roman"/>
          <w:sz w:val="24"/>
          <w:szCs w:val="24"/>
          <w:lang w:eastAsia="en-US"/>
        </w:rPr>
        <w:t>и</w:t>
      </w:r>
      <w:r w:rsidR="00347BA8" w:rsidRPr="00347B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социально-экономического развития муниципального образования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24. План мероприятий по реализации стратегии социально-экономического развития муниципального образования разрабатывается на основе положений стратегии социально-экономического развития муниципального образования на период реализации стратегии.</w:t>
      </w:r>
    </w:p>
    <w:p w:rsidR="005958BC" w:rsidRPr="005205F1" w:rsidRDefault="00347BA8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24.1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Корректировка плана мероприятий по реализации стратегии социально-экономического развития муниципального образования осуществляется по решению органа местного самоуправления.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24.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План мероприятий по реализации стратегии социально-экономического развития муниципального образования содержит: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цели и задачи социально-экономического развития муниципального образования, приоритетные для каждого этапа реализации стратегии;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показатели реализации стратегии и их значения, установленные для каждого этапа реализации стратегии;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комплексы мероприятий и перечень муниципальных программ, обеспечивающие достижение на каждом этапе реализации стратегии долгосрочных целей социально-экономического развития, указанных в стратегии;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24.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Разработка и корректировка плана мероприятий по реализации стратегии социально-экономического развития муниципального образования осуществляется в соответствии с порядком, утвержденным нормативным правовым актом органа местного самоуправления.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24.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План мероприятий по реализации стратегии социально-экономического развития муниципального образования утверждается представительным органом местного самоуправления.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25. Муниципальные программы.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25.1. Муниципальные программы муниципального образования разрабатываются в соответствии с 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документами стратегического планирования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образования.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25.2. Перечень муниципальных программ муниципального образования и порядок принятия решения об их разработке, формировании и реализации утверждаются 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местной администрацией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25.3. В случае, если на уровне субъекта утверждена и реализуется государственная программа, направленная на достижение целей, относящихся к предмету совместного ведения, может быть разработана аналогичная муниципальная программа муниципального образования.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25.4. Муниципальные программы муниципального образования утверждаются постановлением администрации муниципального образования.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5205F1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Раздел VII</w:t>
      </w:r>
    </w:p>
    <w:p w:rsidR="005958BC" w:rsidRPr="005205F1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958BC" w:rsidRPr="005205F1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МОНИТОРИНГ И КОНТРОЛЬ</w:t>
      </w:r>
    </w:p>
    <w:p w:rsidR="005958BC" w:rsidRPr="005205F1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РЕАЛИЗАЦИИ ДОКУМЕНТОВ СТРАТЕГИЧЕСКОГО ПЛАНИРОВАНИЯ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5205F1" w:rsidRDefault="005958BC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26. Целью мониторинга реализации документов стратегического планирования является повышение эффективности функционирования системы стратегического планирования, осуществляемого на основе комплексной оценки основных социально-экономических и финансовых показателей, содержащихся в документах стратегического планирования, а также повышение эффективности деятельности участников стратегического планирования по достижению в установленные сроки запланированных показателей социально-экономического развития муниципального образования.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27. Основными задачами мониторинга и контроля реализации документов стратегического планирования являются:</w:t>
      </w:r>
    </w:p>
    <w:p w:rsidR="005958BC" w:rsidRPr="005205F1" w:rsidRDefault="00C117E0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сбор, систематизация и обобщение информации о социально-экономическом развитии муниципального образования;</w:t>
      </w:r>
    </w:p>
    <w:p w:rsidR="005958BC" w:rsidRPr="005205F1" w:rsidRDefault="00C117E0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оценка степени достижения запланированных целей социально-экономического развития;</w:t>
      </w:r>
    </w:p>
    <w:p w:rsidR="005958BC" w:rsidRPr="005205F1" w:rsidRDefault="00C117E0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оценка результативности и эффективности документов стратегического планирования, разрабатываемых в рамках планирования и программирования;</w:t>
      </w:r>
    </w:p>
    <w:p w:rsidR="005958BC" w:rsidRPr="005205F1" w:rsidRDefault="00C117E0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оценка влияния внутренних и внешних условий на плановый и фактический уровни достижения целей социально-экономического развития муниципального образования;</w:t>
      </w:r>
    </w:p>
    <w:p w:rsidR="00C117E0" w:rsidRDefault="00C117E0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5) 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оценка соответствия плановых и фактических сроков, ресурсов и результатов реализации документов стратегического планирования муниципального образования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C117E0" w:rsidRPr="00C117E0" w:rsidRDefault="00C117E0" w:rsidP="00C117E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>6) оценка уровня социально-экономического развития муниципальн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образовани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>, проведение анализа, выявление возможных рисков и угроз и своевременное принятие мер по их предотвращению;</w:t>
      </w:r>
    </w:p>
    <w:p w:rsidR="005958BC" w:rsidRPr="005205F1" w:rsidRDefault="00C117E0" w:rsidP="00C117E0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>7) разработка предложений по повышению эффективности функционирования системы стратегического планирования.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28. Документами, в которых отражаются результаты мониторинга реализации документов стратегического планирования в сфере социально-экономического развития муниципального образования, являются: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ежегодный отчет главы </w:t>
      </w:r>
      <w:r w:rsidR="008B470C">
        <w:rPr>
          <w:rFonts w:ascii="Times New Roman" w:eastAsiaTheme="minorHAnsi" w:hAnsi="Times New Roman" w:cs="Times New Roman"/>
          <w:sz w:val="28"/>
          <w:szCs w:val="28"/>
          <w:lang w:eastAsia="en-US"/>
        </w:rPr>
        <w:t>Гривенского</w:t>
      </w:r>
      <w:r w:rsidR="00F064CC" w:rsidRPr="00964A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</w:t>
      </w:r>
      <w:r w:rsidR="00F064CC">
        <w:rPr>
          <w:rFonts w:ascii="Times New Roman" w:eastAsiaTheme="minorHAnsi" w:hAnsi="Times New Roman" w:cs="Times New Roman"/>
          <w:sz w:val="28"/>
          <w:szCs w:val="28"/>
          <w:lang w:eastAsia="en-US"/>
        </w:rPr>
        <w:t>го</w:t>
      </w:r>
      <w:r w:rsidR="00F064CC" w:rsidRPr="00964A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поселении</w:t>
      </w:r>
      <w:r w:rsidR="00F064C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Калининского </w:t>
      </w:r>
      <w:r w:rsidR="00F064CC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района </w:t>
      </w:r>
      <w:r w:rsidR="00F064CC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 результатах своей деятельности и деятельности администрации муниципального образования;</w:t>
      </w:r>
    </w:p>
    <w:p w:rsidR="005958BC" w:rsidRPr="005205F1" w:rsidRDefault="00C117E0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сводный годовой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доклад о ходе реализации и оценке эффективности реализации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муниципальных программ</w:t>
      </w:r>
      <w:r w:rsidR="005958BC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29. Порядок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сроки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осуществления мониторинга реализации документов стратегического планирования и подготовки документов, в которых отражаются результаты мониторинга реализации документов стратегического планирования,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 также форма указанных документов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определя</w:t>
      </w:r>
      <w:r w:rsid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ю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тся соответствующими нормативными правовыми актами органа местного самоуправления.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30. Документы, в которых отражаются результаты мониторинга реализации документов стратегического планирования, подлежат размещению на официальном </w:t>
      </w:r>
      <w:r w:rsid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сайте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администрации </w:t>
      </w:r>
      <w:r w:rsidR="00F43236">
        <w:rPr>
          <w:rFonts w:ascii="Times New Roman" w:eastAsiaTheme="minorHAnsi" w:hAnsi="Times New Roman" w:cs="Times New Roman"/>
          <w:sz w:val="28"/>
          <w:szCs w:val="28"/>
          <w:lang w:eastAsia="en-US"/>
        </w:rPr>
        <w:t>Гривенском</w:t>
      </w:r>
      <w:r w:rsidR="00F064CC" w:rsidRPr="00964AA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сельском поселении</w:t>
      </w:r>
      <w:r w:rsidR="00F064C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Калининского района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, за исключением сведений, отнесенных к государственной, коммерческой, служебной и иной охраняемой законом тайне.</w:t>
      </w:r>
    </w:p>
    <w:p w:rsidR="005958BC" w:rsidRPr="005205F1" w:rsidRDefault="005958BC" w:rsidP="005205F1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Pr="005205F1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Раздел VIII</w:t>
      </w:r>
    </w:p>
    <w:p w:rsidR="005958BC" w:rsidRPr="005205F1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958BC" w:rsidRPr="005205F1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ОТВЕТСТВЕННОСТЬ ЗА НАРУШЕНИЕ ЗАКОНОДАТЕЛЬСТВА</w:t>
      </w:r>
    </w:p>
    <w:p w:rsidR="005958BC" w:rsidRPr="005205F1" w:rsidRDefault="005958BC" w:rsidP="00046777">
      <w:pPr>
        <w:pStyle w:val="ConsPlusNormal"/>
        <w:spacing w:line="240" w:lineRule="exact"/>
        <w:ind w:firstLine="53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205F1">
        <w:rPr>
          <w:rFonts w:ascii="Times New Roman" w:eastAsiaTheme="minorHAnsi" w:hAnsi="Times New Roman" w:cs="Times New Roman"/>
          <w:sz w:val="24"/>
          <w:szCs w:val="24"/>
          <w:lang w:eastAsia="en-US"/>
        </w:rPr>
        <w:t>В СФЕРЕ СТРАТЕГИЧЕСКОГО ПЛАНИРОВАНИЯ</w:t>
      </w:r>
    </w:p>
    <w:p w:rsidR="005958BC" w:rsidRPr="005205F1" w:rsidRDefault="005958BC" w:rsidP="005205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58BC" w:rsidRDefault="005958BC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31. Лица, виновные в нарушении законодательства Российской Федерации и иных нормативных правовых актов в сфере стратегического планирования, несут ответственность в соответствии с законодательством Российской Федерации.</w:t>
      </w:r>
    </w:p>
    <w:p w:rsidR="00F064CC" w:rsidRDefault="00F064CC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F064CC" w:rsidRPr="005205F1" w:rsidRDefault="00F064CC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120"/>
        <w:gridCol w:w="3194"/>
      </w:tblGrid>
      <w:tr w:rsidR="00F064CC" w:rsidRPr="00BF628C" w:rsidTr="00602395"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4CC" w:rsidRPr="00480EA4" w:rsidRDefault="00F064CC" w:rsidP="0060239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480EA4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8B470C"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F064CC" w:rsidRPr="00480EA4" w:rsidRDefault="00F064CC" w:rsidP="00602395">
            <w:pPr>
              <w:ind w:firstLine="34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Калининского</w:t>
            </w:r>
            <w:r w:rsidRPr="00480EA4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4CC" w:rsidRPr="00BF628C" w:rsidRDefault="001F75ED" w:rsidP="00602395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Л.Г. Фикс</w:t>
            </w:r>
          </w:p>
        </w:tc>
      </w:tr>
    </w:tbl>
    <w:p w:rsidR="005958BC" w:rsidRDefault="005958BC">
      <w:pPr>
        <w:pStyle w:val="ConsPlusNormal"/>
      </w:pPr>
    </w:p>
    <w:sectPr w:rsidR="005958BC" w:rsidSect="003B586F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4435" w:rsidRDefault="00724435" w:rsidP="008B470C">
      <w:pPr>
        <w:spacing w:after="0" w:line="240" w:lineRule="auto"/>
      </w:pPr>
      <w:r>
        <w:separator/>
      </w:r>
    </w:p>
  </w:endnote>
  <w:endnote w:type="continuationSeparator" w:id="0">
    <w:p w:rsidR="00724435" w:rsidRDefault="00724435" w:rsidP="008B4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4435" w:rsidRDefault="00724435" w:rsidP="008B470C">
      <w:pPr>
        <w:spacing w:after="0" w:line="240" w:lineRule="auto"/>
      </w:pPr>
      <w:r>
        <w:separator/>
      </w:r>
    </w:p>
  </w:footnote>
  <w:footnote w:type="continuationSeparator" w:id="0">
    <w:p w:rsidR="00724435" w:rsidRDefault="00724435" w:rsidP="008B47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58BC"/>
    <w:rsid w:val="000460F1"/>
    <w:rsid w:val="00046777"/>
    <w:rsid w:val="00062F4F"/>
    <w:rsid w:val="00102A24"/>
    <w:rsid w:val="00145B20"/>
    <w:rsid w:val="00194AEA"/>
    <w:rsid w:val="001F75ED"/>
    <w:rsid w:val="00240A53"/>
    <w:rsid w:val="002C656D"/>
    <w:rsid w:val="002D4641"/>
    <w:rsid w:val="002F0C59"/>
    <w:rsid w:val="002F6179"/>
    <w:rsid w:val="0031757D"/>
    <w:rsid w:val="00347BA8"/>
    <w:rsid w:val="003B586F"/>
    <w:rsid w:val="004268A4"/>
    <w:rsid w:val="005205F1"/>
    <w:rsid w:val="0056029B"/>
    <w:rsid w:val="0057077C"/>
    <w:rsid w:val="005736E5"/>
    <w:rsid w:val="0058200E"/>
    <w:rsid w:val="005958BC"/>
    <w:rsid w:val="0061090A"/>
    <w:rsid w:val="00634599"/>
    <w:rsid w:val="00691693"/>
    <w:rsid w:val="00724435"/>
    <w:rsid w:val="0079254A"/>
    <w:rsid w:val="007C1379"/>
    <w:rsid w:val="00805F33"/>
    <w:rsid w:val="008B470C"/>
    <w:rsid w:val="008D03EB"/>
    <w:rsid w:val="00951529"/>
    <w:rsid w:val="00964AAD"/>
    <w:rsid w:val="009B7950"/>
    <w:rsid w:val="009C1A41"/>
    <w:rsid w:val="009F4098"/>
    <w:rsid w:val="00A75A07"/>
    <w:rsid w:val="00A81FEA"/>
    <w:rsid w:val="00AE198D"/>
    <w:rsid w:val="00B5300F"/>
    <w:rsid w:val="00B722A1"/>
    <w:rsid w:val="00B7743D"/>
    <w:rsid w:val="00BB0575"/>
    <w:rsid w:val="00BE67A0"/>
    <w:rsid w:val="00BE7B0C"/>
    <w:rsid w:val="00BF3043"/>
    <w:rsid w:val="00C117E0"/>
    <w:rsid w:val="00C93C94"/>
    <w:rsid w:val="00CD1456"/>
    <w:rsid w:val="00CD69E9"/>
    <w:rsid w:val="00D14E49"/>
    <w:rsid w:val="00D748DF"/>
    <w:rsid w:val="00D92627"/>
    <w:rsid w:val="00DC28F1"/>
    <w:rsid w:val="00E23C9A"/>
    <w:rsid w:val="00E40058"/>
    <w:rsid w:val="00E51EE6"/>
    <w:rsid w:val="00F064CC"/>
    <w:rsid w:val="00F43236"/>
    <w:rsid w:val="00F63E56"/>
    <w:rsid w:val="00FC38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333555-7ED1-4283-BBF4-9711A773C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6E5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68A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qFormat/>
    <w:rsid w:val="004268A4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Arial" w:eastAsia="Times New Roman" w:hAnsi="Arial" w:cs="Times New Roman"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58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958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958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268A4"/>
    <w:rPr>
      <w:rFonts w:ascii="Arial" w:eastAsia="Times New Roman" w:hAnsi="Arial" w:cs="Times New Roman"/>
      <w:b/>
      <w:bCs/>
      <w:color w:val="26282F"/>
      <w:sz w:val="26"/>
      <w:szCs w:val="26"/>
      <w:lang w:eastAsia="ru-RU"/>
    </w:rPr>
  </w:style>
  <w:style w:type="paragraph" w:customStyle="1" w:styleId="a3">
    <w:name w:val="Нормальный (таблица)"/>
    <w:basedOn w:val="a"/>
    <w:next w:val="a"/>
    <w:rsid w:val="004268A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268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4">
    <w:name w:val="Прижатый влево"/>
    <w:basedOn w:val="a"/>
    <w:next w:val="a"/>
    <w:rsid w:val="00F064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styleId="a5">
    <w:name w:val="header"/>
    <w:basedOn w:val="a"/>
    <w:link w:val="a6"/>
    <w:uiPriority w:val="99"/>
    <w:unhideWhenUsed/>
    <w:rsid w:val="008B47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B470C"/>
  </w:style>
  <w:style w:type="paragraph" w:styleId="a7">
    <w:name w:val="footer"/>
    <w:basedOn w:val="a"/>
    <w:link w:val="a8"/>
    <w:uiPriority w:val="99"/>
    <w:unhideWhenUsed/>
    <w:rsid w:val="008B47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B470C"/>
  </w:style>
  <w:style w:type="paragraph" w:styleId="a9">
    <w:name w:val="Balloon Text"/>
    <w:basedOn w:val="a"/>
    <w:link w:val="aa"/>
    <w:uiPriority w:val="99"/>
    <w:semiHidden/>
    <w:unhideWhenUsed/>
    <w:rsid w:val="008B4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47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10198A5D4188AC8E4C235806F659FAA2D0F19B91DDECBEA93615727C2FF8F38895E0F2B3A99B14C12DF86FCE62C577EDE974595DF9A1F33CxDO" TargetMode="External"/><Relationship Id="rId13" Type="http://schemas.openxmlformats.org/officeDocument/2006/relationships/hyperlink" Target="consultantplus://offline/ref=5910198A5D4188AC8E4C235806F659FAA2D0F19B91DDECBEA93615727C2FF8F39A95B8FEB2AC8514C538AE3E8B33xFO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5910198A5D4188AC8E4C235806F659FAA2D0F19B91DDECBEA93615727C2FF8F39A95B8FEB2AC8514C538AE3E8B33xFO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5910198A5D4188AC8E4C235806F659FAA3D8F29A9BD7ECBEA93615727C2FF8F39A95B8FEB2AC8514C538AE3E8B33xFO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910198A5D4188AC8E4C235806F659FAA3D8F29A9BD7ECBEA93615727C2FF8F39A95B8FEB2AC8514C538AE3E8B33xFO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910198A5D4188AC8E4C235806F659FAA2D0F19B91DDECBEA93615727C2FF8F38895E0F2B3A99B14C12DF86FCE62C577EDE974595DF9A1F33CxDO" TargetMode="External"/><Relationship Id="rId10" Type="http://schemas.openxmlformats.org/officeDocument/2006/relationships/hyperlink" Target="consultantplus://offline/ref=5910198A5D4188AC8E4C235806F659FAA2D0F19B91DDECBEA93615727C2FF8F38895E0F2B3A99B14C12DF86FCE62C577EDE974595DF9A1F33CxD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910198A5D4188AC8E4C235806F659FAA3D9F69992D1ECBEA93615727C2FF8F39A95B8FEB2AC8514C538AE3E8B33xFO" TargetMode="External"/><Relationship Id="rId14" Type="http://schemas.openxmlformats.org/officeDocument/2006/relationships/hyperlink" Target="consultantplus://offline/ref=5910198A5D4188AC8E4C235806F659FAA2D0F19B91DDECBEA93615727C2FF8F38895E0F2B3A99B14C12DF86FCE62C577EDE974595DF9A1F33Cx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2DE20-E08F-47CC-A9B9-C03D0B2F3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2753</Words>
  <Characters>15694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User</cp:lastModifiedBy>
  <cp:revision>26</cp:revision>
  <cp:lastPrinted>2018-12-24T07:05:00Z</cp:lastPrinted>
  <dcterms:created xsi:type="dcterms:W3CDTF">2018-12-10T05:41:00Z</dcterms:created>
  <dcterms:modified xsi:type="dcterms:W3CDTF">2018-12-24T07:06:00Z</dcterms:modified>
</cp:coreProperties>
</file>