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F32" w:rsidRDefault="00E07F32" w:rsidP="00D73C2C">
      <w:pPr>
        <w:pStyle w:val="ConsPlusTitle"/>
        <w:rPr>
          <w:rFonts w:ascii="Times New Roman" w:hAnsi="Times New Roman" w:cs="Times New Roman"/>
          <w:szCs w:val="22"/>
        </w:rPr>
      </w:pPr>
    </w:p>
    <w:p w:rsidR="00E07F32" w:rsidRDefault="00E07F32" w:rsidP="00E07F32">
      <w:pPr>
        <w:pStyle w:val="ConsPlusTitle"/>
        <w:jc w:val="center"/>
        <w:rPr>
          <w:rFonts w:ascii="Times New Roman" w:hAnsi="Times New Roman" w:cs="Times New Roman"/>
          <w:szCs w:val="22"/>
        </w:rPr>
      </w:pPr>
      <w:r>
        <w:rPr>
          <w:noProof/>
        </w:rPr>
        <w:drawing>
          <wp:inline distT="0" distB="0" distL="0" distR="0">
            <wp:extent cx="539750" cy="666750"/>
            <wp:effectExtent l="19050" t="0" r="0" b="0"/>
            <wp:docPr id="2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7F32" w:rsidRDefault="00E07F32" w:rsidP="00E07F32">
      <w:pPr>
        <w:pStyle w:val="ConsPlusTitle"/>
        <w:jc w:val="center"/>
        <w:rPr>
          <w:rFonts w:ascii="Times New Roman" w:hAnsi="Times New Roman" w:cs="Times New Roman"/>
          <w:szCs w:val="22"/>
        </w:rPr>
      </w:pPr>
    </w:p>
    <w:p w:rsidR="00E07F32" w:rsidRPr="00BF0598" w:rsidRDefault="00E07F32" w:rsidP="00E07F3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F0598">
        <w:rPr>
          <w:rFonts w:ascii="Times New Roman" w:hAnsi="Times New Roman" w:cs="Times New Roman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  <w:szCs w:val="28"/>
        </w:rPr>
        <w:t xml:space="preserve">ГРИВЕНСКОГО </w:t>
      </w:r>
      <w:r w:rsidRPr="00BF0598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E07F32" w:rsidRPr="00BF0598" w:rsidRDefault="00E07F32" w:rsidP="00E07F3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КАЛИНИНСКОГО</w:t>
      </w:r>
      <w:r w:rsidRPr="00BF0598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E07F32" w:rsidRPr="009F767C" w:rsidRDefault="00E07F32" w:rsidP="00E07F32">
      <w:pPr>
        <w:pStyle w:val="2"/>
        <w:rPr>
          <w:color w:val="FF0000"/>
          <w:sz w:val="32"/>
          <w:szCs w:val="32"/>
        </w:rPr>
      </w:pPr>
    </w:p>
    <w:p w:rsidR="00E07F32" w:rsidRPr="00667D23" w:rsidRDefault="00E07F32" w:rsidP="00E07F32">
      <w:pPr>
        <w:pStyle w:val="2"/>
        <w:rPr>
          <w:sz w:val="32"/>
          <w:szCs w:val="32"/>
        </w:rPr>
      </w:pPr>
      <w:r>
        <w:rPr>
          <w:sz w:val="32"/>
          <w:szCs w:val="32"/>
        </w:rPr>
        <w:t>РЕШЕНИ</w:t>
      </w:r>
      <w:r w:rsidRPr="00667D23">
        <w:rPr>
          <w:sz w:val="32"/>
          <w:szCs w:val="32"/>
        </w:rPr>
        <w:t>Е</w:t>
      </w:r>
    </w:p>
    <w:p w:rsidR="00E07F32" w:rsidRPr="00BF0598" w:rsidRDefault="00E07F32" w:rsidP="00E07F3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07F32" w:rsidRPr="00BD4218" w:rsidRDefault="00E07F32" w:rsidP="00E07F32">
      <w:pPr>
        <w:rPr>
          <w:szCs w:val="28"/>
        </w:rPr>
      </w:pPr>
    </w:p>
    <w:p w:rsidR="00E07F32" w:rsidRPr="00BD4218" w:rsidRDefault="007F199C" w:rsidP="00E07F32">
      <w:pPr>
        <w:pStyle w:val="a3"/>
        <w:tabs>
          <w:tab w:val="left" w:pos="708"/>
        </w:tabs>
        <w:rPr>
          <w:szCs w:val="28"/>
        </w:rPr>
      </w:pPr>
      <w:r>
        <w:rPr>
          <w:b/>
          <w:szCs w:val="28"/>
        </w:rPr>
        <w:t xml:space="preserve">               </w:t>
      </w:r>
      <w:r w:rsidR="00E07F32">
        <w:rPr>
          <w:b/>
          <w:szCs w:val="28"/>
        </w:rPr>
        <w:t xml:space="preserve">от </w:t>
      </w:r>
      <w:r w:rsidRPr="007F199C">
        <w:rPr>
          <w:b/>
          <w:szCs w:val="28"/>
          <w:u w:val="single"/>
        </w:rPr>
        <w:t>20.10.2023</w:t>
      </w:r>
      <w:r w:rsidR="00E07F32">
        <w:rPr>
          <w:szCs w:val="28"/>
        </w:rPr>
        <w:t xml:space="preserve">                                                  </w:t>
      </w:r>
      <w:r>
        <w:rPr>
          <w:szCs w:val="28"/>
        </w:rPr>
        <w:t xml:space="preserve">     </w:t>
      </w:r>
      <w:r w:rsidR="00E07F32" w:rsidRPr="005C7D4B">
        <w:rPr>
          <w:b/>
          <w:szCs w:val="28"/>
        </w:rPr>
        <w:t xml:space="preserve"> №</w:t>
      </w:r>
      <w:r>
        <w:rPr>
          <w:b/>
          <w:szCs w:val="28"/>
        </w:rPr>
        <w:t xml:space="preserve"> </w:t>
      </w:r>
      <w:r w:rsidRPr="007F199C">
        <w:rPr>
          <w:b/>
          <w:szCs w:val="28"/>
          <w:u w:val="single"/>
        </w:rPr>
        <w:t>188</w:t>
      </w:r>
    </w:p>
    <w:p w:rsidR="00E07F32" w:rsidRDefault="00E07F32" w:rsidP="00E07F32">
      <w:pPr>
        <w:jc w:val="center"/>
      </w:pPr>
      <w:r>
        <w:rPr>
          <w:szCs w:val="28"/>
        </w:rPr>
        <w:t>станица Гривенская</w:t>
      </w:r>
    </w:p>
    <w:p w:rsidR="00E07F32" w:rsidRDefault="00E07F32" w:rsidP="00E07F32">
      <w:pPr>
        <w:jc w:val="center"/>
      </w:pPr>
    </w:p>
    <w:p w:rsidR="00E07F32" w:rsidRPr="00D378E4" w:rsidRDefault="00E07F32" w:rsidP="00E07F32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378E4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О внесении изменений в решение Совета</w:t>
      </w:r>
      <w:r w:rsidRPr="00D378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Гривенского </w:t>
      </w:r>
      <w:r w:rsidRPr="00D378E4">
        <w:rPr>
          <w:rFonts w:ascii="Times New Roman" w:hAnsi="Times New Roman" w:cs="Times New Roman"/>
          <w:sz w:val="28"/>
          <w:szCs w:val="28"/>
        </w:rPr>
        <w:t xml:space="preserve">сельского поселения Калининского района от </w:t>
      </w:r>
      <w:r>
        <w:rPr>
          <w:rFonts w:ascii="Times New Roman" w:hAnsi="Times New Roman" w:cs="Times New Roman"/>
          <w:color w:val="000000"/>
          <w:sz w:val="28"/>
          <w:szCs w:val="28"/>
        </w:rPr>
        <w:t>24</w:t>
      </w:r>
      <w:r w:rsidRPr="00D378E4">
        <w:rPr>
          <w:rFonts w:ascii="Times New Roman" w:hAnsi="Times New Roman" w:cs="Times New Roman"/>
          <w:color w:val="000000"/>
          <w:sz w:val="28"/>
          <w:szCs w:val="28"/>
        </w:rPr>
        <w:t xml:space="preserve"> ноября 2022 года </w:t>
      </w:r>
      <w:r>
        <w:rPr>
          <w:rFonts w:ascii="Times New Roman" w:hAnsi="Times New Roman" w:cs="Times New Roman"/>
          <w:color w:val="000000"/>
          <w:sz w:val="28"/>
          <w:szCs w:val="28"/>
        </w:rPr>
        <w:t>№ 146</w:t>
      </w:r>
      <w:r w:rsidRPr="00D378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07F32" w:rsidRPr="00D378E4" w:rsidRDefault="00E07F32" w:rsidP="00E07F32">
      <w:pPr>
        <w:pStyle w:val="ConsPlusTitle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378E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D378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 установлении земельного налога в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Гривенском </w:t>
      </w:r>
      <w:r w:rsidRPr="00D378E4">
        <w:rPr>
          <w:rFonts w:ascii="Times New Roman" w:hAnsi="Times New Roman" w:cs="Times New Roman"/>
          <w:bCs/>
          <w:color w:val="000000"/>
          <w:sz w:val="28"/>
          <w:szCs w:val="28"/>
        </w:rPr>
        <w:t>сельском поселении Калининского района»</w:t>
      </w:r>
    </w:p>
    <w:p w:rsidR="00E07F32" w:rsidRDefault="00E07F32" w:rsidP="00E07F32">
      <w:pPr>
        <w:spacing w:after="1"/>
        <w:rPr>
          <w:szCs w:val="28"/>
        </w:rPr>
      </w:pPr>
    </w:p>
    <w:p w:rsidR="00E07F32" w:rsidRPr="0096235A" w:rsidRDefault="00E07F32" w:rsidP="00E07F32">
      <w:pPr>
        <w:spacing w:after="1"/>
        <w:rPr>
          <w:szCs w:val="28"/>
        </w:rPr>
      </w:pPr>
    </w:p>
    <w:p w:rsidR="00E07F32" w:rsidRPr="00A62370" w:rsidRDefault="00702AE3" w:rsidP="00A623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6519">
        <w:rPr>
          <w:rFonts w:ascii="Times New Roman" w:hAnsi="Times New Roman" w:cs="Times New Roman"/>
          <w:sz w:val="28"/>
          <w:szCs w:val="28"/>
        </w:rPr>
        <w:t>В целях приведения в соответствие нормативных правовых актов Гривенского сельского поселения</w:t>
      </w:r>
      <w:r w:rsidR="00126543" w:rsidRPr="005E6519">
        <w:rPr>
          <w:rFonts w:ascii="Times New Roman" w:hAnsi="Times New Roman" w:cs="Times New Roman"/>
          <w:sz w:val="28"/>
          <w:szCs w:val="28"/>
        </w:rPr>
        <w:t xml:space="preserve"> Калининского района</w:t>
      </w:r>
      <w:r w:rsidRPr="005E6519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5C177F" w:rsidRPr="005E6519">
        <w:rPr>
          <w:rFonts w:ascii="Times New Roman" w:hAnsi="Times New Roman" w:cs="Times New Roman"/>
          <w:sz w:val="28"/>
          <w:szCs w:val="28"/>
        </w:rPr>
        <w:t>Федеральны</w:t>
      </w:r>
      <w:r w:rsidRPr="005E6519">
        <w:rPr>
          <w:rFonts w:ascii="Times New Roman" w:hAnsi="Times New Roman" w:cs="Times New Roman"/>
          <w:sz w:val="28"/>
          <w:szCs w:val="28"/>
        </w:rPr>
        <w:t xml:space="preserve">м </w:t>
      </w:r>
      <w:r w:rsidR="005C177F" w:rsidRPr="005E6519">
        <w:rPr>
          <w:rFonts w:ascii="Times New Roman" w:hAnsi="Times New Roman" w:cs="Times New Roman"/>
          <w:sz w:val="28"/>
          <w:szCs w:val="28"/>
        </w:rPr>
        <w:t>закон</w:t>
      </w:r>
      <w:r w:rsidRPr="005E6519">
        <w:rPr>
          <w:rFonts w:ascii="Times New Roman" w:hAnsi="Times New Roman" w:cs="Times New Roman"/>
          <w:sz w:val="28"/>
          <w:szCs w:val="28"/>
        </w:rPr>
        <w:t xml:space="preserve">ом </w:t>
      </w:r>
      <w:r w:rsidR="005C177F" w:rsidRPr="005E6519">
        <w:rPr>
          <w:rFonts w:ascii="Times New Roman" w:hAnsi="Times New Roman" w:cs="Times New Roman"/>
          <w:sz w:val="28"/>
          <w:szCs w:val="28"/>
        </w:rPr>
        <w:t>от 31 июля 2023</w:t>
      </w:r>
      <w:r w:rsidR="00451F05" w:rsidRPr="005E6519">
        <w:rPr>
          <w:rFonts w:ascii="Times New Roman" w:hAnsi="Times New Roman" w:cs="Times New Roman"/>
          <w:sz w:val="28"/>
          <w:szCs w:val="28"/>
        </w:rPr>
        <w:t xml:space="preserve"> </w:t>
      </w:r>
      <w:r w:rsidR="005C177F" w:rsidRPr="005E6519">
        <w:rPr>
          <w:rFonts w:ascii="Times New Roman" w:hAnsi="Times New Roman" w:cs="Times New Roman"/>
          <w:sz w:val="28"/>
          <w:szCs w:val="28"/>
        </w:rPr>
        <w:t>г</w:t>
      </w:r>
      <w:r w:rsidR="00F73BAC" w:rsidRPr="005E6519">
        <w:rPr>
          <w:rFonts w:ascii="Times New Roman" w:hAnsi="Times New Roman" w:cs="Times New Roman"/>
          <w:sz w:val="28"/>
          <w:szCs w:val="28"/>
        </w:rPr>
        <w:t>ода</w:t>
      </w:r>
      <w:r w:rsidR="005C177F" w:rsidRPr="005E6519">
        <w:rPr>
          <w:rFonts w:ascii="Times New Roman" w:hAnsi="Times New Roman" w:cs="Times New Roman"/>
          <w:sz w:val="28"/>
          <w:szCs w:val="28"/>
        </w:rPr>
        <w:t xml:space="preserve"> </w:t>
      </w:r>
      <w:r w:rsidR="00451F05" w:rsidRPr="005E6519">
        <w:rPr>
          <w:rFonts w:ascii="Times New Roman" w:hAnsi="Times New Roman" w:cs="Times New Roman"/>
          <w:sz w:val="28"/>
          <w:szCs w:val="28"/>
        </w:rPr>
        <w:t xml:space="preserve">№ </w:t>
      </w:r>
      <w:r w:rsidR="005C177F" w:rsidRPr="005E6519">
        <w:rPr>
          <w:rFonts w:ascii="Times New Roman" w:hAnsi="Times New Roman" w:cs="Times New Roman"/>
          <w:sz w:val="28"/>
          <w:szCs w:val="28"/>
        </w:rPr>
        <w:t>389-ФЗ</w:t>
      </w:r>
      <w:r w:rsidR="00A62370" w:rsidRPr="005E6519">
        <w:rPr>
          <w:rFonts w:ascii="Times New Roman" w:hAnsi="Times New Roman" w:cs="Times New Roman"/>
          <w:sz w:val="28"/>
          <w:szCs w:val="28"/>
        </w:rPr>
        <w:t xml:space="preserve"> </w:t>
      </w:r>
      <w:r w:rsidR="005C177F" w:rsidRPr="005E6519">
        <w:rPr>
          <w:rFonts w:ascii="Times New Roman" w:hAnsi="Times New Roman" w:cs="Times New Roman"/>
          <w:sz w:val="28"/>
          <w:szCs w:val="28"/>
        </w:rPr>
        <w:t>"О внесении изменений в части первую и вторую Налогового кодекса Российской Федерации, отдельные законодательные акты Российской Федерации и о приостановлении действия абзаца второго пункта 1 статьи 78 части первой Налогового кодекса Российской Федерации"</w:t>
      </w:r>
      <w:r w:rsidR="00A62370" w:rsidRPr="005E6519">
        <w:rPr>
          <w:rFonts w:ascii="Times New Roman" w:hAnsi="Times New Roman" w:cs="Times New Roman"/>
          <w:sz w:val="28"/>
          <w:szCs w:val="28"/>
        </w:rPr>
        <w:t>, статьей 14</w:t>
      </w:r>
      <w:r w:rsidR="00A62370" w:rsidRPr="000C464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07F32" w:rsidRPr="00A62370">
        <w:rPr>
          <w:rFonts w:ascii="Times New Roman" w:hAnsi="Times New Roman" w:cs="Times New Roman"/>
          <w:sz w:val="28"/>
          <w:szCs w:val="28"/>
        </w:rPr>
        <w:t>Федеральн</w:t>
      </w:r>
      <w:r w:rsidR="00A62370" w:rsidRPr="00A62370">
        <w:rPr>
          <w:rFonts w:ascii="Times New Roman" w:hAnsi="Times New Roman" w:cs="Times New Roman"/>
          <w:sz w:val="28"/>
          <w:szCs w:val="28"/>
        </w:rPr>
        <w:t>ого</w:t>
      </w:r>
      <w:r w:rsidR="00E07F32" w:rsidRPr="00A6237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A62370" w:rsidRPr="00A62370">
        <w:rPr>
          <w:rFonts w:ascii="Times New Roman" w:hAnsi="Times New Roman" w:cs="Times New Roman"/>
          <w:sz w:val="28"/>
          <w:szCs w:val="28"/>
        </w:rPr>
        <w:t>а</w:t>
      </w:r>
      <w:r w:rsidR="00E07F32" w:rsidRPr="00A62370">
        <w:rPr>
          <w:rFonts w:ascii="Times New Roman" w:hAnsi="Times New Roman" w:cs="Times New Roman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 руководствуясь Уставом Гривенского сельского поселения Калининского района, Совет Гривенского сельского поселения Калининского района РЕШИЛ:</w:t>
      </w:r>
    </w:p>
    <w:p w:rsidR="00E07F32" w:rsidRPr="007D1AFE" w:rsidRDefault="00E07F32" w:rsidP="0070241A">
      <w:pPr>
        <w:pStyle w:val="a5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7D1AFE">
        <w:rPr>
          <w:sz w:val="28"/>
          <w:szCs w:val="28"/>
        </w:rPr>
        <w:t>1. Внести в решение Совета Гривенского сельского поселения Калининского района от 24 ноября 2022 года № 146 «</w:t>
      </w:r>
      <w:r w:rsidRPr="007D1AFE">
        <w:rPr>
          <w:bCs/>
          <w:sz w:val="28"/>
          <w:szCs w:val="28"/>
        </w:rPr>
        <w:t>Об установлении земельного налога в Гривенском сельском поселении Калининского района»</w:t>
      </w:r>
      <w:r w:rsidRPr="007D1AFE">
        <w:rPr>
          <w:sz w:val="28"/>
          <w:szCs w:val="28"/>
        </w:rPr>
        <w:t xml:space="preserve"> </w:t>
      </w:r>
      <w:r w:rsidR="00D73C2C" w:rsidRPr="007D1AFE">
        <w:rPr>
          <w:sz w:val="28"/>
          <w:szCs w:val="28"/>
        </w:rPr>
        <w:t>следующие изменения:</w:t>
      </w:r>
    </w:p>
    <w:p w:rsidR="00D73C2C" w:rsidRPr="00D73C2C" w:rsidRDefault="00D73C2C" w:rsidP="0070241A">
      <w:pPr>
        <w:ind w:firstLine="567"/>
        <w:rPr>
          <w:szCs w:val="28"/>
        </w:rPr>
      </w:pPr>
      <w:r w:rsidRPr="00D73C2C">
        <w:rPr>
          <w:szCs w:val="28"/>
        </w:rPr>
        <w:t>1.1. Подпункт 2.2. пункта 2 решения изложить в следующей редакции:</w:t>
      </w:r>
    </w:p>
    <w:p w:rsidR="00D73C2C" w:rsidRPr="00D73C2C" w:rsidRDefault="00D73C2C" w:rsidP="0070241A">
      <w:pPr>
        <w:ind w:firstLine="567"/>
        <w:jc w:val="both"/>
        <w:rPr>
          <w:szCs w:val="28"/>
        </w:rPr>
      </w:pPr>
      <w:r w:rsidRPr="00D73C2C">
        <w:rPr>
          <w:szCs w:val="28"/>
        </w:rPr>
        <w:t>«2.2. 0,3 процента от кадастровой стоимости земельных участков – в отношении земельных участков, 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деятельности);».</w:t>
      </w:r>
    </w:p>
    <w:p w:rsidR="00D73C2C" w:rsidRPr="00D73C2C" w:rsidRDefault="00D73C2C" w:rsidP="0070241A">
      <w:pPr>
        <w:pStyle w:val="s1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73C2C">
        <w:rPr>
          <w:sz w:val="28"/>
          <w:szCs w:val="28"/>
        </w:rPr>
        <w:t xml:space="preserve">1.2. Абзац 2 пункта 3 решения изложить в следующей редакции: </w:t>
      </w:r>
    </w:p>
    <w:p w:rsidR="0070241A" w:rsidRDefault="00D73C2C" w:rsidP="0070241A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73C2C">
        <w:rPr>
          <w:sz w:val="28"/>
          <w:szCs w:val="28"/>
        </w:rPr>
        <w:t>«Налогоплательщики</w:t>
      </w:r>
      <w:r w:rsidR="0070241A">
        <w:rPr>
          <w:sz w:val="28"/>
          <w:szCs w:val="28"/>
        </w:rPr>
        <w:t xml:space="preserve"> </w:t>
      </w:r>
      <w:r w:rsidRPr="00D73C2C">
        <w:rPr>
          <w:sz w:val="28"/>
          <w:szCs w:val="28"/>
        </w:rPr>
        <w:t>-</w:t>
      </w:r>
      <w:r w:rsidR="0070241A">
        <w:rPr>
          <w:sz w:val="28"/>
          <w:szCs w:val="28"/>
        </w:rPr>
        <w:t xml:space="preserve"> </w:t>
      </w:r>
      <w:proofErr w:type="gramStart"/>
      <w:r w:rsidRPr="00D73C2C">
        <w:rPr>
          <w:sz w:val="28"/>
          <w:szCs w:val="28"/>
        </w:rPr>
        <w:t>организации</w:t>
      </w:r>
      <w:r w:rsidR="0070241A">
        <w:rPr>
          <w:sz w:val="28"/>
          <w:szCs w:val="28"/>
        </w:rPr>
        <w:t xml:space="preserve"> </w:t>
      </w:r>
      <w:r w:rsidRPr="00D73C2C">
        <w:rPr>
          <w:sz w:val="28"/>
          <w:szCs w:val="28"/>
        </w:rPr>
        <w:t xml:space="preserve"> исчисляют</w:t>
      </w:r>
      <w:proofErr w:type="gramEnd"/>
      <w:r w:rsidRPr="00D73C2C">
        <w:rPr>
          <w:sz w:val="28"/>
          <w:szCs w:val="28"/>
        </w:rPr>
        <w:t xml:space="preserve"> </w:t>
      </w:r>
      <w:r w:rsidR="0070241A">
        <w:rPr>
          <w:sz w:val="28"/>
          <w:szCs w:val="28"/>
        </w:rPr>
        <w:t xml:space="preserve"> </w:t>
      </w:r>
      <w:r w:rsidRPr="00D73C2C">
        <w:rPr>
          <w:sz w:val="28"/>
          <w:szCs w:val="28"/>
        </w:rPr>
        <w:t xml:space="preserve">сумму </w:t>
      </w:r>
      <w:r w:rsidR="0070241A">
        <w:rPr>
          <w:sz w:val="28"/>
          <w:szCs w:val="28"/>
        </w:rPr>
        <w:t xml:space="preserve"> </w:t>
      </w:r>
      <w:r w:rsidRPr="00D73C2C">
        <w:rPr>
          <w:sz w:val="28"/>
          <w:szCs w:val="28"/>
        </w:rPr>
        <w:t>налога</w:t>
      </w:r>
      <w:r w:rsidR="0070241A">
        <w:rPr>
          <w:sz w:val="28"/>
          <w:szCs w:val="28"/>
        </w:rPr>
        <w:t xml:space="preserve"> </w:t>
      </w:r>
      <w:r w:rsidRPr="00D73C2C">
        <w:rPr>
          <w:sz w:val="28"/>
          <w:szCs w:val="28"/>
        </w:rPr>
        <w:t xml:space="preserve"> </w:t>
      </w:r>
      <w:r w:rsidR="0070241A">
        <w:rPr>
          <w:sz w:val="28"/>
          <w:szCs w:val="28"/>
        </w:rPr>
        <w:t xml:space="preserve"> </w:t>
      </w:r>
      <w:r w:rsidRPr="00D73C2C">
        <w:rPr>
          <w:sz w:val="28"/>
          <w:szCs w:val="28"/>
        </w:rPr>
        <w:t>(сумму</w:t>
      </w:r>
    </w:p>
    <w:p w:rsidR="0070241A" w:rsidRDefault="0070241A" w:rsidP="0070241A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авансового платежа </w:t>
      </w:r>
      <w:r w:rsidR="00D73C2C" w:rsidRPr="00D73C2C">
        <w:rPr>
          <w:sz w:val="28"/>
          <w:szCs w:val="28"/>
        </w:rPr>
        <w:t>по налогу) самостоятельно.».</w:t>
      </w:r>
    </w:p>
    <w:p w:rsidR="0070241A" w:rsidRDefault="00D73C2C" w:rsidP="0070241A">
      <w:pPr>
        <w:pStyle w:val="s1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73C2C">
        <w:rPr>
          <w:sz w:val="28"/>
          <w:szCs w:val="28"/>
        </w:rPr>
        <w:t>1.3. Абзац 2 пункта 4 решения изложить в следующей редакции:</w:t>
      </w:r>
    </w:p>
    <w:p w:rsidR="00D73C2C" w:rsidRPr="0070241A" w:rsidRDefault="00D73C2C" w:rsidP="0070241A">
      <w:pPr>
        <w:pStyle w:val="s1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«Сумма налога, подлежащая уплате налогоплательщиками – физическими лицам, исчисляется налоговыми органами</w:t>
      </w:r>
      <w:r w:rsidR="0070241A">
        <w:rPr>
          <w:sz w:val="28"/>
          <w:szCs w:val="28"/>
        </w:rPr>
        <w:t>.».</w:t>
      </w:r>
      <w:r>
        <w:rPr>
          <w:sz w:val="28"/>
          <w:szCs w:val="28"/>
        </w:rPr>
        <w:t xml:space="preserve"> </w:t>
      </w:r>
    </w:p>
    <w:p w:rsidR="00E07F32" w:rsidRPr="0096235A" w:rsidRDefault="00E07F32" w:rsidP="009463FA">
      <w:pPr>
        <w:ind w:firstLine="567"/>
        <w:jc w:val="both"/>
        <w:rPr>
          <w:szCs w:val="28"/>
        </w:rPr>
      </w:pPr>
      <w:r w:rsidRPr="0096235A">
        <w:rPr>
          <w:szCs w:val="28"/>
        </w:rPr>
        <w:t xml:space="preserve">2. Общему отделу администрации </w:t>
      </w:r>
      <w:r>
        <w:rPr>
          <w:szCs w:val="28"/>
        </w:rPr>
        <w:t xml:space="preserve">Гривенского </w:t>
      </w:r>
      <w:r w:rsidRPr="0096235A">
        <w:rPr>
          <w:szCs w:val="28"/>
        </w:rPr>
        <w:t>сельского поселения Кал</w:t>
      </w:r>
      <w:r>
        <w:rPr>
          <w:szCs w:val="28"/>
        </w:rPr>
        <w:t xml:space="preserve">ининского района </w:t>
      </w:r>
      <w:r w:rsidRPr="0096235A">
        <w:rPr>
          <w:szCs w:val="28"/>
        </w:rPr>
        <w:t>обеспечить о</w:t>
      </w:r>
      <w:r w:rsidRPr="0096235A">
        <w:rPr>
          <w:szCs w:val="28"/>
          <w:shd w:val="clear" w:color="auto" w:fill="FFFFFF"/>
        </w:rPr>
        <w:t>публикование настоящего решения в газете «Калининец», а также разместить на</w:t>
      </w:r>
      <w:r w:rsidRPr="0096235A">
        <w:rPr>
          <w:szCs w:val="28"/>
        </w:rPr>
        <w:t xml:space="preserve"> официальном </w:t>
      </w:r>
      <w:r w:rsidR="009463FA">
        <w:rPr>
          <w:szCs w:val="28"/>
        </w:rPr>
        <w:t xml:space="preserve">сайте </w:t>
      </w:r>
      <w:r w:rsidRPr="0096235A">
        <w:rPr>
          <w:szCs w:val="28"/>
        </w:rPr>
        <w:t xml:space="preserve">администрации </w:t>
      </w:r>
      <w:r>
        <w:rPr>
          <w:szCs w:val="28"/>
        </w:rPr>
        <w:t xml:space="preserve">Гривенского </w:t>
      </w:r>
      <w:r w:rsidRPr="0096235A">
        <w:rPr>
          <w:szCs w:val="28"/>
        </w:rPr>
        <w:t>сельского поселения</w:t>
      </w:r>
      <w:r>
        <w:rPr>
          <w:szCs w:val="28"/>
        </w:rPr>
        <w:t xml:space="preserve"> Калининского района http://www.</w:t>
      </w:r>
      <w:proofErr w:type="spellStart"/>
      <w:r>
        <w:rPr>
          <w:szCs w:val="28"/>
          <w:lang w:val="en-US"/>
        </w:rPr>
        <w:t>grivenskoesp</w:t>
      </w:r>
      <w:proofErr w:type="spellEnd"/>
      <w:r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  <w:r w:rsidRPr="0096235A">
        <w:rPr>
          <w:szCs w:val="28"/>
        </w:rPr>
        <w:t xml:space="preserve">. </w:t>
      </w:r>
    </w:p>
    <w:p w:rsidR="00E07F32" w:rsidRPr="0096235A" w:rsidRDefault="00E07F32" w:rsidP="009463FA">
      <w:pPr>
        <w:ind w:firstLine="567"/>
        <w:jc w:val="both"/>
        <w:rPr>
          <w:rFonts w:eastAsia="SimSun"/>
          <w:szCs w:val="28"/>
          <w:lang w:eastAsia="ar-SA"/>
        </w:rPr>
      </w:pPr>
      <w:r w:rsidRPr="0096235A">
        <w:rPr>
          <w:szCs w:val="28"/>
        </w:rPr>
        <w:t xml:space="preserve">3. </w:t>
      </w:r>
      <w:r w:rsidRPr="0096235A">
        <w:rPr>
          <w:rFonts w:eastAsia="SimSun"/>
          <w:color w:val="000000"/>
          <w:szCs w:val="28"/>
          <w:lang w:eastAsia="ar-SA"/>
        </w:rPr>
        <w:t>Копию настоящего решения</w:t>
      </w:r>
      <w:r w:rsidRPr="0096235A">
        <w:rPr>
          <w:rFonts w:eastAsia="SimSun"/>
          <w:szCs w:val="28"/>
          <w:lang w:eastAsia="ar-SA"/>
        </w:rPr>
        <w:t xml:space="preserve"> направить в Межрайонную инспекцию Федеральной налоговой службы России № 10 по Краснодарскому краю для руководства в работе.</w:t>
      </w:r>
    </w:p>
    <w:p w:rsidR="009463FA" w:rsidRPr="0005274C" w:rsidRDefault="009463FA" w:rsidP="009463FA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5274C">
        <w:rPr>
          <w:sz w:val="28"/>
          <w:szCs w:val="28"/>
        </w:rPr>
        <w:t>4. Контроль за выполнением настоящего решения возложить на постоянную комиссию Совета Гривенского сельского поселения Калининского района по экономике, бюджету и финансам.</w:t>
      </w:r>
    </w:p>
    <w:p w:rsidR="00E07F32" w:rsidRPr="009463FA" w:rsidRDefault="009463FA" w:rsidP="009463FA">
      <w:pPr>
        <w:pStyle w:val="a5"/>
        <w:spacing w:before="0" w:beforeAutospacing="0" w:after="0" w:afterAutospacing="0"/>
        <w:ind w:firstLine="567"/>
        <w:jc w:val="both"/>
      </w:pPr>
      <w:r w:rsidRPr="009463FA">
        <w:rPr>
          <w:sz w:val="28"/>
          <w:szCs w:val="28"/>
        </w:rPr>
        <w:t>5. Настоящее решение вступает в силу с 1 января 2024 года, но не ранее чем по истечении одного месяца со дня его официального опубликования.</w:t>
      </w:r>
    </w:p>
    <w:p w:rsidR="00E07F32" w:rsidRPr="0096235A" w:rsidRDefault="00E07F32" w:rsidP="0070241A">
      <w:pPr>
        <w:ind w:right="-234" w:firstLine="567"/>
        <w:rPr>
          <w:szCs w:val="28"/>
        </w:rPr>
      </w:pPr>
      <w:bookmarkStart w:id="0" w:name="_GoBack"/>
      <w:bookmarkEnd w:id="0"/>
    </w:p>
    <w:p w:rsidR="00E07F32" w:rsidRPr="0096235A" w:rsidRDefault="00E07F32" w:rsidP="00E07F3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F199C" w:rsidRPr="0096235A" w:rsidRDefault="00E07F32" w:rsidP="00E07F32">
      <w:pPr>
        <w:rPr>
          <w:szCs w:val="28"/>
        </w:rPr>
      </w:pPr>
      <w:r w:rsidRPr="0096235A">
        <w:rPr>
          <w:szCs w:val="28"/>
        </w:rPr>
        <w:t xml:space="preserve">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7F199C" w:rsidRPr="007F199C" w:rsidTr="008A42B6">
        <w:tc>
          <w:tcPr>
            <w:tcW w:w="4927" w:type="dxa"/>
            <w:hideMark/>
          </w:tcPr>
          <w:p w:rsidR="007F199C" w:rsidRPr="007F199C" w:rsidRDefault="007F199C" w:rsidP="007F199C">
            <w:pPr>
              <w:rPr>
                <w:szCs w:val="20"/>
                <w:lang w:val="x-none" w:eastAsia="x-none"/>
              </w:rPr>
            </w:pPr>
            <w:r w:rsidRPr="007F199C">
              <w:rPr>
                <w:szCs w:val="20"/>
                <w:lang w:val="x-none" w:eastAsia="x-none"/>
              </w:rPr>
              <w:t>Глава Гривенского сельского поселения Калининского района</w:t>
            </w:r>
          </w:p>
        </w:tc>
        <w:tc>
          <w:tcPr>
            <w:tcW w:w="4927" w:type="dxa"/>
            <w:hideMark/>
          </w:tcPr>
          <w:p w:rsidR="007F199C" w:rsidRPr="007F199C" w:rsidRDefault="007F199C" w:rsidP="007F199C">
            <w:pPr>
              <w:rPr>
                <w:szCs w:val="20"/>
                <w:lang w:val="x-none" w:eastAsia="x-none"/>
              </w:rPr>
            </w:pPr>
            <w:r w:rsidRPr="007F199C">
              <w:rPr>
                <w:szCs w:val="20"/>
                <w:lang w:val="x-none" w:eastAsia="x-none"/>
              </w:rPr>
              <w:t xml:space="preserve">Председатель Совета </w:t>
            </w:r>
          </w:p>
          <w:p w:rsidR="007F199C" w:rsidRPr="007F199C" w:rsidRDefault="007F199C" w:rsidP="007F199C">
            <w:pPr>
              <w:rPr>
                <w:szCs w:val="20"/>
                <w:lang w:val="x-none" w:eastAsia="x-none"/>
              </w:rPr>
            </w:pPr>
            <w:r w:rsidRPr="007F199C">
              <w:rPr>
                <w:szCs w:val="20"/>
                <w:lang w:val="x-none" w:eastAsia="x-none"/>
              </w:rPr>
              <w:t>Гривенского сельского поселения  Калининского района</w:t>
            </w:r>
          </w:p>
        </w:tc>
      </w:tr>
      <w:tr w:rsidR="007F199C" w:rsidRPr="007F199C" w:rsidTr="008A42B6">
        <w:tc>
          <w:tcPr>
            <w:tcW w:w="4927" w:type="dxa"/>
            <w:hideMark/>
          </w:tcPr>
          <w:p w:rsidR="007F199C" w:rsidRPr="007F199C" w:rsidRDefault="007F199C" w:rsidP="007F199C">
            <w:pPr>
              <w:jc w:val="both"/>
              <w:rPr>
                <w:szCs w:val="20"/>
                <w:lang w:val="x-none" w:eastAsia="x-none"/>
              </w:rPr>
            </w:pPr>
            <w:r w:rsidRPr="007F199C">
              <w:rPr>
                <w:szCs w:val="20"/>
                <w:lang w:val="x-none" w:eastAsia="x-none"/>
              </w:rPr>
              <w:t xml:space="preserve"> </w:t>
            </w:r>
            <w:r w:rsidRPr="007F199C">
              <w:rPr>
                <w:szCs w:val="20"/>
                <w:u w:val="single"/>
                <w:lang w:val="x-none" w:eastAsia="x-none"/>
              </w:rPr>
              <w:t xml:space="preserve">                                   </w:t>
            </w:r>
            <w:r w:rsidRPr="007F199C">
              <w:rPr>
                <w:szCs w:val="20"/>
                <w:lang w:val="x-none" w:eastAsia="x-none"/>
              </w:rPr>
              <w:t>Л.Г. Фикс</w:t>
            </w:r>
          </w:p>
        </w:tc>
        <w:tc>
          <w:tcPr>
            <w:tcW w:w="4927" w:type="dxa"/>
            <w:hideMark/>
          </w:tcPr>
          <w:p w:rsidR="007F199C" w:rsidRPr="007F199C" w:rsidRDefault="007F199C" w:rsidP="007F199C">
            <w:pPr>
              <w:jc w:val="both"/>
              <w:rPr>
                <w:szCs w:val="20"/>
                <w:lang w:val="x-none" w:eastAsia="x-none"/>
              </w:rPr>
            </w:pPr>
            <w:r w:rsidRPr="007F199C">
              <w:rPr>
                <w:szCs w:val="20"/>
                <w:u w:val="single"/>
                <w:lang w:val="x-none" w:eastAsia="x-none"/>
              </w:rPr>
              <w:t xml:space="preserve">                                        </w:t>
            </w:r>
            <w:r w:rsidRPr="007F199C">
              <w:rPr>
                <w:szCs w:val="20"/>
                <w:lang w:val="x-none" w:eastAsia="x-none"/>
              </w:rPr>
              <w:t xml:space="preserve"> А.В.</w:t>
            </w:r>
            <w:r w:rsidRPr="007F199C">
              <w:rPr>
                <w:szCs w:val="20"/>
                <w:lang w:eastAsia="x-none"/>
              </w:rPr>
              <w:t xml:space="preserve"> </w:t>
            </w:r>
            <w:r w:rsidRPr="007F199C">
              <w:rPr>
                <w:szCs w:val="20"/>
                <w:lang w:val="x-none" w:eastAsia="x-none"/>
              </w:rPr>
              <w:t>Вороная</w:t>
            </w:r>
          </w:p>
        </w:tc>
      </w:tr>
    </w:tbl>
    <w:p w:rsidR="00BC1A36" w:rsidRDefault="00E07F32" w:rsidP="00E07F32">
      <w:r w:rsidRPr="0096235A">
        <w:rPr>
          <w:szCs w:val="28"/>
        </w:rPr>
        <w:t xml:space="preserve">    </w:t>
      </w:r>
      <w:r>
        <w:rPr>
          <w:szCs w:val="28"/>
        </w:rPr>
        <w:t xml:space="preserve">    </w:t>
      </w:r>
      <w:r w:rsidRPr="0096235A">
        <w:rPr>
          <w:szCs w:val="28"/>
        </w:rPr>
        <w:t xml:space="preserve">                 </w:t>
      </w:r>
    </w:p>
    <w:sectPr w:rsidR="00BC1A36" w:rsidSect="0070241A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07F32"/>
    <w:rsid w:val="000C464E"/>
    <w:rsid w:val="00126543"/>
    <w:rsid w:val="00451F05"/>
    <w:rsid w:val="004A6C36"/>
    <w:rsid w:val="005C177F"/>
    <w:rsid w:val="005E6519"/>
    <w:rsid w:val="0070241A"/>
    <w:rsid w:val="00702AE3"/>
    <w:rsid w:val="007D1AFE"/>
    <w:rsid w:val="007F199C"/>
    <w:rsid w:val="00812DE5"/>
    <w:rsid w:val="009463FA"/>
    <w:rsid w:val="00A62370"/>
    <w:rsid w:val="00B63220"/>
    <w:rsid w:val="00BC1A36"/>
    <w:rsid w:val="00C83EDA"/>
    <w:rsid w:val="00D577E3"/>
    <w:rsid w:val="00D73C2C"/>
    <w:rsid w:val="00E07F32"/>
    <w:rsid w:val="00E47CEA"/>
    <w:rsid w:val="00F73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248B8E-663E-4490-8ABF-A679D7327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7F3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07F32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07F3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header"/>
    <w:basedOn w:val="a"/>
    <w:link w:val="a4"/>
    <w:rsid w:val="00E07F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07F3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E07F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">
    <w:name w:val="ConsPlusTitle"/>
    <w:rsid w:val="00E07F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5">
    <w:name w:val="Normal (Web)"/>
    <w:basedOn w:val="a"/>
    <w:uiPriority w:val="99"/>
    <w:unhideWhenUsed/>
    <w:rsid w:val="00E07F32"/>
    <w:pPr>
      <w:spacing w:before="100" w:beforeAutospacing="1" w:after="100" w:afterAutospacing="1"/>
    </w:pPr>
    <w:rPr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E07F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07F3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D73C2C"/>
    <w:pPr>
      <w:spacing w:before="100" w:beforeAutospacing="1" w:after="100" w:afterAutospacing="1"/>
    </w:pPr>
    <w:rPr>
      <w:sz w:val="24"/>
    </w:rPr>
  </w:style>
  <w:style w:type="character" w:styleId="a8">
    <w:name w:val="Emphasis"/>
    <w:basedOn w:val="a0"/>
    <w:uiPriority w:val="20"/>
    <w:qFormat/>
    <w:rsid w:val="00D73C2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2023-09-22T07:04:00Z</dcterms:created>
  <dcterms:modified xsi:type="dcterms:W3CDTF">2023-10-30T11:12:00Z</dcterms:modified>
</cp:coreProperties>
</file>